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CellMar>
          <w:left w:w="0" w:type="dxa"/>
          <w:right w:w="0" w:type="dxa"/>
        </w:tblCellMar>
        <w:tblLook w:val="0000" w:firstRow="0" w:lastRow="0" w:firstColumn="0" w:lastColumn="0" w:noHBand="0" w:noVBand="0"/>
      </w:tblPr>
      <w:tblGrid>
        <w:gridCol w:w="35"/>
        <w:gridCol w:w="23"/>
        <w:gridCol w:w="388"/>
        <w:gridCol w:w="838"/>
        <w:gridCol w:w="31"/>
        <w:gridCol w:w="164"/>
        <w:gridCol w:w="1863"/>
        <w:gridCol w:w="949"/>
        <w:gridCol w:w="1349"/>
        <w:gridCol w:w="26"/>
        <w:gridCol w:w="938"/>
        <w:gridCol w:w="1625"/>
        <w:gridCol w:w="327"/>
        <w:gridCol w:w="525"/>
        <w:gridCol w:w="236"/>
        <w:gridCol w:w="77"/>
        <w:gridCol w:w="386"/>
        <w:gridCol w:w="17"/>
        <w:gridCol w:w="43"/>
      </w:tblGrid>
      <w:tr w:rsidR="00CE52E8" w:rsidRPr="00CE52E8" w:rsidTr="003C6ECC">
        <w:trPr>
          <w:trHeight w:val="708"/>
        </w:trPr>
        <w:tc>
          <w:tcPr>
            <w:tcW w:w="9840" w:type="dxa"/>
            <w:gridSpan w:val="19"/>
          </w:tcPr>
          <w:tbl>
            <w:tblPr>
              <w:tblW w:w="9840" w:type="dxa"/>
              <w:tblCellMar>
                <w:left w:w="0" w:type="dxa"/>
                <w:right w:w="0" w:type="dxa"/>
              </w:tblCellMar>
              <w:tblLook w:val="0000" w:firstRow="0" w:lastRow="0" w:firstColumn="0" w:lastColumn="0" w:noHBand="0" w:noVBand="0"/>
            </w:tblPr>
            <w:tblGrid>
              <w:gridCol w:w="9840"/>
            </w:tblGrid>
            <w:tr w:rsidR="00CE52E8" w:rsidRPr="00CE52E8" w:rsidTr="003C6ECC">
              <w:trPr>
                <w:trHeight w:val="708"/>
              </w:trPr>
              <w:tc>
                <w:tcPr>
                  <w:tcW w:w="9840" w:type="dxa"/>
                </w:tcPr>
                <w:tbl>
                  <w:tblPr>
                    <w:tblW w:w="9840" w:type="dxa"/>
                    <w:tblLook w:val="04A0" w:firstRow="1" w:lastRow="0" w:firstColumn="1" w:lastColumn="0" w:noHBand="0" w:noVBand="1"/>
                  </w:tblPr>
                  <w:tblGrid>
                    <w:gridCol w:w="1985"/>
                    <w:gridCol w:w="7855"/>
                  </w:tblGrid>
                  <w:tr w:rsidR="00CE52E8" w:rsidRPr="00CE52E8" w:rsidTr="003C6ECC">
                    <w:tc>
                      <w:tcPr>
                        <w:tcW w:w="1985" w:type="dxa"/>
                        <w:shd w:val="clear" w:color="auto" w:fill="auto"/>
                      </w:tcPr>
                      <w:p w:rsidR="00CE52E8" w:rsidRPr="00CE52E8" w:rsidRDefault="00490C57" w:rsidP="00CE52E8">
                        <w:pPr>
                          <w:spacing w:after="0" w:line="240" w:lineRule="auto"/>
                          <w:ind w:firstLine="176"/>
                          <w:rPr>
                            <w:rFonts w:ascii="Times New Roman" w:eastAsia="Times New Roman" w:hAnsi="Times New Roman" w:cs="Times New Roman"/>
                            <w:sz w:val="20"/>
                            <w:szCs w:val="20"/>
                            <w:lang w:val="en-US"/>
                          </w:rPr>
                        </w:pPr>
                        <w:r>
                          <w:rPr>
                            <w:rFonts w:eastAsia="Times New Roman"/>
                            <w:noProof/>
                            <w:lang w:eastAsia="ru-RU"/>
                          </w:rPr>
                          <w:drawing>
                            <wp:inline distT="0" distB="0" distL="0" distR="0" wp14:anchorId="34BF3AA0" wp14:editId="2738D076">
                              <wp:extent cx="895350" cy="1257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1257300"/>
                                      </a:xfrm>
                                      <a:prstGeom prst="rect">
                                        <a:avLst/>
                                      </a:prstGeom>
                                      <a:noFill/>
                                    </pic:spPr>
                                  </pic:pic>
                                </a:graphicData>
                              </a:graphic>
                            </wp:inline>
                          </w:drawing>
                        </w:r>
                      </w:p>
                    </w:tc>
                    <w:tc>
                      <w:tcPr>
                        <w:tcW w:w="7855" w:type="dxa"/>
                        <w:shd w:val="clear" w:color="auto" w:fill="auto"/>
                      </w:tcPr>
                      <w:p w:rsidR="00CE52E8" w:rsidRPr="00CE52E8" w:rsidRDefault="00490C57" w:rsidP="00CE52E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r w:rsidR="00CE52E8" w:rsidRPr="00CE52E8">
                          <w:rPr>
                            <w:rFonts w:ascii="Times New Roman" w:eastAsia="Times New Roman" w:hAnsi="Times New Roman" w:cs="Times New Roman"/>
                            <w:b/>
                            <w:sz w:val="24"/>
                            <w:szCs w:val="24"/>
                          </w:rPr>
                          <w:t>втономная некоммерческая образовательная организация</w:t>
                        </w:r>
                      </w:p>
                      <w:p w:rsidR="00CE52E8" w:rsidRPr="00CE52E8" w:rsidRDefault="00CE52E8" w:rsidP="00CE52E8">
                        <w:pPr>
                          <w:spacing w:after="0" w:line="360" w:lineRule="auto"/>
                          <w:jc w:val="center"/>
                          <w:rPr>
                            <w:rFonts w:ascii="Times New Roman" w:eastAsia="Times New Roman" w:hAnsi="Times New Roman" w:cs="Times New Roman"/>
                            <w:b/>
                            <w:sz w:val="24"/>
                            <w:szCs w:val="24"/>
                          </w:rPr>
                        </w:pPr>
                        <w:r w:rsidRPr="00CE52E8">
                          <w:rPr>
                            <w:rFonts w:ascii="Times New Roman" w:eastAsia="Times New Roman" w:hAnsi="Times New Roman" w:cs="Times New Roman"/>
                            <w:b/>
                            <w:sz w:val="24"/>
                            <w:szCs w:val="24"/>
                          </w:rPr>
                          <w:t>высшего образования Центросоюза Российской Федерации</w:t>
                        </w:r>
                      </w:p>
                      <w:p w:rsidR="00CE52E8" w:rsidRPr="00CE52E8" w:rsidRDefault="00CE52E8" w:rsidP="00CE52E8">
                        <w:pPr>
                          <w:spacing w:after="0" w:line="360" w:lineRule="auto"/>
                          <w:ind w:hanging="108"/>
                          <w:jc w:val="center"/>
                          <w:rPr>
                            <w:rFonts w:ascii="Times New Roman" w:eastAsia="Times New Roman" w:hAnsi="Times New Roman" w:cs="Times New Roman"/>
                            <w:b/>
                            <w:sz w:val="20"/>
                            <w:szCs w:val="20"/>
                            <w:lang w:val="en-US"/>
                          </w:rPr>
                        </w:pPr>
                        <w:r w:rsidRPr="00CE52E8">
                          <w:rPr>
                            <w:rFonts w:ascii="Times New Roman" w:eastAsia="Times New Roman" w:hAnsi="Times New Roman" w:cs="Times New Roman"/>
                            <w:b/>
                            <w:sz w:val="28"/>
                            <w:szCs w:val="28"/>
                            <w:lang w:val="en-US"/>
                          </w:rPr>
                          <w:t>«</w:t>
                        </w:r>
                        <w:proofErr w:type="spellStart"/>
                        <w:r w:rsidRPr="00CE52E8">
                          <w:rPr>
                            <w:rFonts w:ascii="Times New Roman" w:eastAsia="Times New Roman" w:hAnsi="Times New Roman" w:cs="Times New Roman"/>
                            <w:b/>
                            <w:sz w:val="28"/>
                            <w:szCs w:val="28"/>
                            <w:lang w:val="en-US"/>
                          </w:rPr>
                          <w:t>Сибирский</w:t>
                        </w:r>
                        <w:proofErr w:type="spellEnd"/>
                        <w:r w:rsidRPr="00CE52E8">
                          <w:rPr>
                            <w:rFonts w:ascii="Times New Roman" w:eastAsia="Times New Roman" w:hAnsi="Times New Roman" w:cs="Times New Roman"/>
                            <w:b/>
                            <w:sz w:val="28"/>
                            <w:szCs w:val="28"/>
                            <w:lang w:val="en-US"/>
                          </w:rPr>
                          <w:t xml:space="preserve"> </w:t>
                        </w:r>
                        <w:proofErr w:type="spellStart"/>
                        <w:r w:rsidRPr="00CE52E8">
                          <w:rPr>
                            <w:rFonts w:ascii="Times New Roman" w:eastAsia="Times New Roman" w:hAnsi="Times New Roman" w:cs="Times New Roman"/>
                            <w:b/>
                            <w:sz w:val="28"/>
                            <w:szCs w:val="28"/>
                            <w:lang w:val="en-US"/>
                          </w:rPr>
                          <w:t>университет</w:t>
                        </w:r>
                        <w:proofErr w:type="spellEnd"/>
                        <w:r w:rsidRPr="00CE52E8">
                          <w:rPr>
                            <w:rFonts w:ascii="Times New Roman" w:eastAsia="Times New Roman" w:hAnsi="Times New Roman" w:cs="Times New Roman"/>
                            <w:b/>
                            <w:sz w:val="28"/>
                            <w:szCs w:val="28"/>
                            <w:lang w:val="en-US"/>
                          </w:rPr>
                          <w:t xml:space="preserve"> </w:t>
                        </w:r>
                        <w:proofErr w:type="spellStart"/>
                        <w:r w:rsidRPr="00CE52E8">
                          <w:rPr>
                            <w:rFonts w:ascii="Times New Roman" w:eastAsia="Times New Roman" w:hAnsi="Times New Roman" w:cs="Times New Roman"/>
                            <w:b/>
                            <w:sz w:val="28"/>
                            <w:szCs w:val="28"/>
                            <w:lang w:val="en-US"/>
                          </w:rPr>
                          <w:t>потребительской</w:t>
                        </w:r>
                        <w:proofErr w:type="spellEnd"/>
                        <w:r w:rsidRPr="00CE52E8">
                          <w:rPr>
                            <w:rFonts w:ascii="Times New Roman" w:eastAsia="Times New Roman" w:hAnsi="Times New Roman" w:cs="Times New Roman"/>
                            <w:b/>
                            <w:sz w:val="28"/>
                            <w:szCs w:val="28"/>
                            <w:lang w:val="en-US"/>
                          </w:rPr>
                          <w:t xml:space="preserve"> </w:t>
                        </w:r>
                        <w:proofErr w:type="spellStart"/>
                        <w:r w:rsidRPr="00CE52E8">
                          <w:rPr>
                            <w:rFonts w:ascii="Times New Roman" w:eastAsia="Times New Roman" w:hAnsi="Times New Roman" w:cs="Times New Roman"/>
                            <w:b/>
                            <w:sz w:val="28"/>
                            <w:szCs w:val="28"/>
                            <w:lang w:val="en-US"/>
                          </w:rPr>
                          <w:t>кооперации</w:t>
                        </w:r>
                        <w:proofErr w:type="spellEnd"/>
                        <w:r w:rsidRPr="00CE52E8">
                          <w:rPr>
                            <w:rFonts w:ascii="Times New Roman" w:eastAsia="Times New Roman" w:hAnsi="Times New Roman" w:cs="Times New Roman"/>
                            <w:b/>
                            <w:sz w:val="28"/>
                            <w:szCs w:val="28"/>
                            <w:lang w:val="en-US"/>
                          </w:rPr>
                          <w:t>»</w:t>
                        </w:r>
                      </w:p>
                      <w:p w:rsidR="00CE52E8" w:rsidRPr="00CE52E8" w:rsidRDefault="00CE52E8" w:rsidP="00CE52E8">
                        <w:pPr>
                          <w:spacing w:after="0" w:line="360" w:lineRule="auto"/>
                          <w:ind w:firstLine="176"/>
                          <w:rPr>
                            <w:rFonts w:ascii="Times New Roman" w:eastAsia="Times New Roman" w:hAnsi="Times New Roman" w:cs="Times New Roman"/>
                            <w:sz w:val="28"/>
                            <w:szCs w:val="28"/>
                            <w:lang w:val="en-US"/>
                          </w:rPr>
                        </w:pPr>
                      </w:p>
                    </w:tc>
                  </w:tr>
                </w:tbl>
                <w:p w:rsidR="00CE52E8" w:rsidRPr="00CE52E8" w:rsidRDefault="00CE52E8" w:rsidP="00CE52E8">
                  <w:pPr>
                    <w:spacing w:after="0" w:line="240" w:lineRule="auto"/>
                    <w:contextualSpacing/>
                    <w:jc w:val="center"/>
                    <w:rPr>
                      <w:rFonts w:ascii="Times New Roman" w:eastAsia="Times New Roman" w:hAnsi="Times New Roman" w:cs="Times New Roman"/>
                      <w:b/>
                      <w:sz w:val="32"/>
                      <w:szCs w:val="32"/>
                    </w:rPr>
                  </w:pPr>
                </w:p>
                <w:p w:rsidR="00CE52E8" w:rsidRPr="00CE52E8" w:rsidRDefault="00CE52E8" w:rsidP="00CE52E8">
                  <w:pPr>
                    <w:spacing w:after="0" w:line="240" w:lineRule="auto"/>
                    <w:contextualSpacing/>
                    <w:jc w:val="center"/>
                    <w:rPr>
                      <w:rFonts w:ascii="Times New Roman" w:eastAsia="Times New Roman" w:hAnsi="Times New Roman" w:cs="Times New Roman"/>
                      <w:b/>
                      <w:sz w:val="32"/>
                      <w:szCs w:val="32"/>
                    </w:rPr>
                  </w:pPr>
                </w:p>
                <w:tbl>
                  <w:tblPr>
                    <w:tblW w:w="0" w:type="auto"/>
                    <w:tblLook w:val="04A0" w:firstRow="1" w:lastRow="0" w:firstColumn="1" w:lastColumn="0" w:noHBand="0" w:noVBand="1"/>
                  </w:tblPr>
                  <w:tblGrid>
                    <w:gridCol w:w="9840"/>
                  </w:tblGrid>
                  <w:tr w:rsidR="00CE52E8" w:rsidRPr="00CE52E8" w:rsidTr="003C6ECC">
                    <w:tc>
                      <w:tcPr>
                        <w:tcW w:w="9853" w:type="dxa"/>
                        <w:shd w:val="clear" w:color="auto" w:fill="auto"/>
                      </w:tcPr>
                      <w:p w:rsidR="00CE52E8" w:rsidRPr="00CE52E8" w:rsidRDefault="00CE52E8" w:rsidP="00CE52E8">
                        <w:pPr>
                          <w:tabs>
                            <w:tab w:val="left" w:pos="5103"/>
                            <w:tab w:val="left" w:pos="6663"/>
                          </w:tabs>
                          <w:spacing w:after="0" w:line="240" w:lineRule="auto"/>
                          <w:contextualSpacing/>
                          <w:rPr>
                            <w:rFonts w:ascii="Times New Roman" w:eastAsia="Times New Roman" w:hAnsi="Times New Roman" w:cs="Times New Roman"/>
                            <w:b/>
                            <w:sz w:val="28"/>
                            <w:szCs w:val="28"/>
                          </w:rPr>
                        </w:pPr>
                        <w:r w:rsidRPr="00CE52E8">
                          <w:rPr>
                            <w:rFonts w:ascii="Times New Roman" w:eastAsia="Times New Roman" w:hAnsi="Times New Roman" w:cs="Times New Roman"/>
                            <w:b/>
                            <w:sz w:val="28"/>
                            <w:szCs w:val="28"/>
                          </w:rPr>
                          <w:t xml:space="preserve">                                                                                  УТВЕРЖДАЮ </w:t>
                        </w:r>
                      </w:p>
                      <w:p w:rsidR="00CE52E8" w:rsidRPr="00CE52E8" w:rsidRDefault="00CE52E8" w:rsidP="00CE52E8">
                        <w:pPr>
                          <w:widowControl w:val="0"/>
                          <w:tabs>
                            <w:tab w:val="left" w:pos="567"/>
                            <w:tab w:val="left" w:pos="709"/>
                            <w:tab w:val="left" w:pos="3011"/>
                            <w:tab w:val="left" w:pos="5245"/>
                          </w:tabs>
                          <w:overflowPunct w:val="0"/>
                          <w:autoSpaceDE w:val="0"/>
                          <w:autoSpaceDN w:val="0"/>
                          <w:adjustRightInd w:val="0"/>
                          <w:spacing w:after="0" w:line="240" w:lineRule="auto"/>
                          <w:ind w:firstLine="5704"/>
                          <w:textAlignment w:val="baseline"/>
                          <w:rPr>
                            <w:rFonts w:ascii="Times New Roman" w:eastAsia="Times New Roman" w:hAnsi="Times New Roman" w:cs="Times New Roman"/>
                            <w:color w:val="000000"/>
                            <w:sz w:val="28"/>
                            <w:szCs w:val="28"/>
                          </w:rPr>
                        </w:pPr>
                        <w:r w:rsidRPr="00CE52E8">
                          <w:rPr>
                            <w:rFonts w:ascii="Times New Roman" w:eastAsia="Times New Roman" w:hAnsi="Times New Roman" w:cs="Times New Roman"/>
                            <w:color w:val="000000"/>
                            <w:sz w:val="28"/>
                            <w:szCs w:val="28"/>
                          </w:rPr>
                          <w:t xml:space="preserve"> Проректор по учебной работе</w:t>
                        </w:r>
                      </w:p>
                      <w:p w:rsidR="00CE52E8" w:rsidRPr="00CE52E8" w:rsidRDefault="00EC0192" w:rsidP="00CE52E8">
                        <w:pPr>
                          <w:widowControl w:val="0"/>
                          <w:tabs>
                            <w:tab w:val="left" w:pos="567"/>
                            <w:tab w:val="left" w:pos="709"/>
                            <w:tab w:val="left" w:pos="5670"/>
                          </w:tabs>
                          <w:overflowPunct w:val="0"/>
                          <w:autoSpaceDE w:val="0"/>
                          <w:autoSpaceDN w:val="0"/>
                          <w:adjustRightInd w:val="0"/>
                          <w:spacing w:after="0" w:line="240" w:lineRule="auto"/>
                          <w:ind w:left="6838" w:right="141" w:hanging="1134"/>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E52E8" w:rsidRPr="00CE52E8">
                          <w:rPr>
                            <w:rFonts w:ascii="Times New Roman" w:eastAsia="Times New Roman" w:hAnsi="Times New Roman" w:cs="Times New Roman"/>
                            <w:color w:val="000000"/>
                            <w:sz w:val="28"/>
                            <w:szCs w:val="28"/>
                          </w:rPr>
                          <w:t xml:space="preserve"> </w:t>
                        </w:r>
                        <w:r w:rsidRPr="00EC0192">
                          <w:rPr>
                            <w:noProof/>
                            <w:u w:val="single"/>
                            <w:lang w:eastAsia="ru-RU"/>
                          </w:rPr>
                          <w:drawing>
                            <wp:inline distT="0" distB="0" distL="0" distR="0" wp14:anchorId="76A4C5BF" wp14:editId="2A4314DE">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CE52E8" w:rsidRPr="00CE52E8">
                          <w:rPr>
                            <w:rFonts w:ascii="Times New Roman" w:eastAsia="Times New Roman" w:hAnsi="Times New Roman" w:cs="Times New Roman"/>
                            <w:color w:val="000000"/>
                            <w:sz w:val="28"/>
                            <w:szCs w:val="28"/>
                          </w:rPr>
                          <w:t>Л.В. Ватлина</w:t>
                        </w:r>
                      </w:p>
                      <w:p w:rsidR="00CE52E8" w:rsidRPr="00CE52E8" w:rsidRDefault="00EC0192" w:rsidP="00CE52E8">
                        <w:pPr>
                          <w:widowControl w:val="0"/>
                          <w:tabs>
                            <w:tab w:val="left" w:pos="8460"/>
                            <w:tab w:val="left" w:pos="11700"/>
                          </w:tabs>
                          <w:overflowPunct w:val="0"/>
                          <w:autoSpaceDE w:val="0"/>
                          <w:autoSpaceDN w:val="0"/>
                          <w:adjustRightInd w:val="0"/>
                          <w:spacing w:after="0" w:line="240" w:lineRule="auto"/>
                          <w:ind w:firstLine="5704"/>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90C57">
                          <w:rPr>
                            <w:rFonts w:ascii="Times New Roman" w:eastAsia="Times New Roman" w:hAnsi="Times New Roman" w:cs="Times New Roman"/>
                            <w:color w:val="000000"/>
                            <w:sz w:val="28"/>
                            <w:szCs w:val="28"/>
                            <w:lang w:eastAsia="ru-RU"/>
                          </w:rPr>
                          <w:t xml:space="preserve">28 мая </w:t>
                        </w:r>
                        <w:r w:rsidR="00490C57" w:rsidRPr="000B567B">
                          <w:rPr>
                            <w:rFonts w:ascii="Times New Roman" w:eastAsia="Times New Roman" w:hAnsi="Times New Roman" w:cs="Times New Roman"/>
                            <w:color w:val="000000"/>
                            <w:sz w:val="28"/>
                            <w:szCs w:val="28"/>
                            <w:lang w:eastAsia="ru-RU"/>
                          </w:rPr>
                          <w:t xml:space="preserve"> 202</w:t>
                        </w:r>
                        <w:r w:rsidR="00490C57">
                          <w:rPr>
                            <w:rFonts w:ascii="Times New Roman" w:eastAsia="Times New Roman" w:hAnsi="Times New Roman" w:cs="Times New Roman"/>
                            <w:color w:val="000000"/>
                            <w:sz w:val="28"/>
                            <w:szCs w:val="28"/>
                            <w:lang w:eastAsia="ru-RU"/>
                          </w:rPr>
                          <w:t>5</w:t>
                        </w:r>
                        <w:r w:rsidR="00490C57" w:rsidRPr="000B567B">
                          <w:rPr>
                            <w:rFonts w:ascii="Times New Roman" w:eastAsia="Times New Roman" w:hAnsi="Times New Roman" w:cs="Times New Roman"/>
                            <w:color w:val="000000"/>
                            <w:sz w:val="28"/>
                            <w:szCs w:val="28"/>
                            <w:lang w:eastAsia="ru-RU"/>
                          </w:rPr>
                          <w:t xml:space="preserve">г.                                        </w:t>
                        </w:r>
                      </w:p>
                      <w:p w:rsidR="00CE52E8" w:rsidRPr="00CE52E8" w:rsidRDefault="00CE52E8" w:rsidP="00CE52E8">
                        <w:pPr>
                          <w:widowControl w:val="0"/>
                          <w:tabs>
                            <w:tab w:val="left" w:pos="8460"/>
                            <w:tab w:val="left" w:pos="11700"/>
                          </w:tabs>
                          <w:overflowPunct w:val="0"/>
                          <w:autoSpaceDE w:val="0"/>
                          <w:autoSpaceDN w:val="0"/>
                          <w:adjustRightInd w:val="0"/>
                          <w:spacing w:after="0" w:line="240" w:lineRule="auto"/>
                          <w:ind w:left="6838"/>
                          <w:jc w:val="right"/>
                          <w:textAlignment w:val="baseline"/>
                          <w:rPr>
                            <w:rFonts w:ascii="Times New Roman" w:eastAsia="Times New Roman" w:hAnsi="Times New Roman" w:cs="Times New Roman"/>
                            <w:color w:val="000000"/>
                            <w:sz w:val="28"/>
                            <w:szCs w:val="28"/>
                          </w:rPr>
                        </w:pPr>
                      </w:p>
                      <w:p w:rsidR="00CE52E8" w:rsidRPr="00CE52E8" w:rsidRDefault="00CE52E8" w:rsidP="00CE52E8">
                        <w:pPr>
                          <w:widowControl w:val="0"/>
                          <w:tabs>
                            <w:tab w:val="left" w:pos="8460"/>
                            <w:tab w:val="left" w:pos="11700"/>
                          </w:tabs>
                          <w:overflowPunct w:val="0"/>
                          <w:autoSpaceDE w:val="0"/>
                          <w:autoSpaceDN w:val="0"/>
                          <w:adjustRightInd w:val="0"/>
                          <w:spacing w:after="0" w:line="240" w:lineRule="auto"/>
                          <w:ind w:left="6838"/>
                          <w:jc w:val="right"/>
                          <w:textAlignment w:val="baseline"/>
                          <w:rPr>
                            <w:rFonts w:ascii="Times New Roman" w:eastAsia="Times New Roman" w:hAnsi="Times New Roman" w:cs="Times New Roman"/>
                            <w:color w:val="000000"/>
                            <w:sz w:val="28"/>
                            <w:szCs w:val="28"/>
                          </w:rPr>
                        </w:pPr>
                      </w:p>
                      <w:p w:rsidR="00CE52E8" w:rsidRPr="00CE52E8" w:rsidRDefault="00CE52E8" w:rsidP="00CE52E8">
                        <w:pPr>
                          <w:widowControl w:val="0"/>
                          <w:tabs>
                            <w:tab w:val="left" w:pos="8460"/>
                            <w:tab w:val="left" w:pos="11700"/>
                          </w:tabs>
                          <w:overflowPunct w:val="0"/>
                          <w:autoSpaceDE w:val="0"/>
                          <w:autoSpaceDN w:val="0"/>
                          <w:adjustRightInd w:val="0"/>
                          <w:spacing w:after="0" w:line="240" w:lineRule="auto"/>
                          <w:ind w:left="6838"/>
                          <w:jc w:val="right"/>
                          <w:textAlignment w:val="baseline"/>
                          <w:rPr>
                            <w:rFonts w:ascii="Times New Roman" w:eastAsia="Times New Roman" w:hAnsi="Times New Roman" w:cs="Times New Roman"/>
                            <w:color w:val="000000"/>
                            <w:sz w:val="28"/>
                            <w:szCs w:val="28"/>
                          </w:rPr>
                        </w:pPr>
                      </w:p>
                      <w:p w:rsidR="00CE52E8" w:rsidRPr="00CE52E8" w:rsidRDefault="00CE52E8" w:rsidP="00CE52E8">
                        <w:pPr>
                          <w:widowControl w:val="0"/>
                          <w:tabs>
                            <w:tab w:val="left" w:pos="6521"/>
                          </w:tabs>
                          <w:autoSpaceDE w:val="0"/>
                          <w:autoSpaceDN w:val="0"/>
                          <w:adjustRightInd w:val="0"/>
                          <w:spacing w:after="0" w:line="240" w:lineRule="auto"/>
                          <w:ind w:left="6838"/>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
                      <w:szCs w:val="20"/>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3C6ECC">
        <w:trPr>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948" w:type="dxa"/>
            <w:gridSpan w:val="13"/>
          </w:tcPr>
          <w:tbl>
            <w:tblPr>
              <w:tblW w:w="0" w:type="auto"/>
              <w:tblCellMar>
                <w:left w:w="0" w:type="dxa"/>
                <w:right w:w="0" w:type="dxa"/>
              </w:tblCellMar>
              <w:tblLook w:val="0000" w:firstRow="0" w:lastRow="0" w:firstColumn="0" w:lastColumn="0" w:noHBand="0" w:noVBand="0"/>
            </w:tblPr>
            <w:tblGrid>
              <w:gridCol w:w="8797"/>
            </w:tblGrid>
            <w:tr w:rsidR="00CE52E8" w:rsidRPr="00CE52E8" w:rsidTr="003C6ECC">
              <w:trPr>
                <w:trHeight w:val="345"/>
              </w:trPr>
              <w:tc>
                <w:tcPr>
                  <w:tcW w:w="8797" w:type="dxa"/>
                  <w:tcMar>
                    <w:top w:w="40" w:type="dxa"/>
                    <w:left w:w="40" w:type="dxa"/>
                    <w:bottom w:w="40" w:type="dxa"/>
                    <w:right w:w="40" w:type="dxa"/>
                  </w:tcMar>
                </w:tcPr>
                <w:p w:rsidR="00CE52E8" w:rsidRPr="00CE52E8" w:rsidRDefault="00CE52E8" w:rsidP="00CE52E8">
                  <w:pPr>
                    <w:spacing w:after="0" w:line="240" w:lineRule="auto"/>
                    <w:jc w:val="center"/>
                    <w:rPr>
                      <w:rFonts w:ascii="Times New Roman" w:eastAsia="Times New Roman" w:hAnsi="Times New Roman" w:cs="Times New Roman"/>
                      <w:sz w:val="28"/>
                      <w:szCs w:val="28"/>
                      <w:lang w:val="en-US"/>
                    </w:rPr>
                  </w:pPr>
                  <w:r w:rsidRPr="00CE52E8">
                    <w:rPr>
                      <w:rFonts w:ascii="Times New Roman" w:eastAsia="Times New Roman" w:hAnsi="Times New Roman" w:cs="Times New Roman"/>
                      <w:b/>
                      <w:color w:val="000000"/>
                      <w:sz w:val="28"/>
                      <w:szCs w:val="28"/>
                      <w:lang w:val="en-US"/>
                    </w:rPr>
                    <w:t>РАБОЧАЯ ПРОГРАММА УЧЕБНОЙ ДИСЦИПЛИНЫ</w:t>
                  </w:r>
                </w:p>
              </w:tc>
            </w:tr>
          </w:tbl>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86"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r>
      <w:tr w:rsidR="00CE52E8" w:rsidRPr="00CE52E8" w:rsidTr="003C6ECC">
        <w:trPr>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863"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3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625"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2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236"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86"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r>
      <w:tr w:rsidR="00CE52E8" w:rsidRPr="00CE52E8" w:rsidTr="003C6ECC">
        <w:trPr>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9745" w:type="dxa"/>
            <w:gridSpan w:val="16"/>
          </w:tcPr>
          <w:tbl>
            <w:tblPr>
              <w:tblW w:w="0" w:type="auto"/>
              <w:tblCellMar>
                <w:left w:w="0" w:type="dxa"/>
                <w:right w:w="0" w:type="dxa"/>
              </w:tblCellMar>
              <w:tblLook w:val="0000" w:firstRow="0" w:lastRow="0" w:firstColumn="0" w:lastColumn="0" w:noHBand="0" w:noVBand="0"/>
            </w:tblPr>
            <w:tblGrid>
              <w:gridCol w:w="9566"/>
            </w:tblGrid>
            <w:tr w:rsidR="00CE52E8" w:rsidRPr="00CE52E8" w:rsidTr="003C6ECC">
              <w:trPr>
                <w:trHeight w:val="345"/>
              </w:trPr>
              <w:tc>
                <w:tcPr>
                  <w:tcW w:w="9566" w:type="dxa"/>
                  <w:tcMar>
                    <w:top w:w="40" w:type="dxa"/>
                    <w:left w:w="40" w:type="dxa"/>
                    <w:bottom w:w="40" w:type="dxa"/>
                    <w:right w:w="40" w:type="dxa"/>
                  </w:tcMar>
                </w:tcPr>
                <w:p w:rsidR="00CE52E8" w:rsidRPr="00CE52E8" w:rsidRDefault="00490C57" w:rsidP="00CE52E8">
                  <w:pPr>
                    <w:spacing w:after="0" w:line="240" w:lineRule="auto"/>
                    <w:contextualSpacing/>
                    <w:jc w:val="center"/>
                    <w:rPr>
                      <w:rFonts w:ascii="Times New Roman" w:eastAsia="Times New Roman" w:hAnsi="Times New Roman" w:cs="Times New Roman"/>
                      <w:sz w:val="28"/>
                      <w:szCs w:val="28"/>
                      <w:lang w:eastAsia="ru-RU"/>
                    </w:rPr>
                  </w:pPr>
                  <w:r w:rsidRPr="00CE52E8">
                    <w:rPr>
                      <w:rFonts w:ascii="Times New Roman" w:eastAsia="Times New Roman" w:hAnsi="Times New Roman" w:cs="Times New Roman"/>
                      <w:b/>
                      <w:color w:val="000000"/>
                      <w:sz w:val="28"/>
                      <w:szCs w:val="28"/>
                    </w:rPr>
                    <w:t xml:space="preserve">ОГСЭ.01 ОСНОВЫ ФИЛОСОФИИ </w:t>
                  </w:r>
                </w:p>
                <w:p w:rsidR="00CE52E8" w:rsidRPr="00CE52E8" w:rsidRDefault="00CE52E8" w:rsidP="00CE52E8">
                  <w:pPr>
                    <w:spacing w:after="0" w:line="240" w:lineRule="auto"/>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3C6ECC">
        <w:trPr>
          <w:trHeight w:val="24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86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3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2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2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3C6ECC">
        <w:trPr>
          <w:trHeight w:val="500"/>
        </w:trPr>
        <w:tc>
          <w:tcPr>
            <w:tcW w:w="9780" w:type="dxa"/>
            <w:gridSpan w:val="17"/>
          </w:tcPr>
          <w:tbl>
            <w:tblPr>
              <w:tblW w:w="0" w:type="auto"/>
              <w:tblCellMar>
                <w:left w:w="0" w:type="dxa"/>
                <w:right w:w="0" w:type="dxa"/>
              </w:tblCellMar>
              <w:tblLook w:val="0000" w:firstRow="0" w:lastRow="0" w:firstColumn="0" w:lastColumn="0" w:noHBand="0" w:noVBand="0"/>
            </w:tblPr>
            <w:tblGrid>
              <w:gridCol w:w="9590"/>
            </w:tblGrid>
            <w:tr w:rsidR="00CE52E8" w:rsidRPr="00CE52E8" w:rsidTr="003C6ECC">
              <w:trPr>
                <w:trHeight w:val="420"/>
              </w:trPr>
              <w:tc>
                <w:tcPr>
                  <w:tcW w:w="9590" w:type="dxa"/>
                  <w:tcMar>
                    <w:top w:w="40" w:type="dxa"/>
                    <w:left w:w="40" w:type="dxa"/>
                    <w:bottom w:w="40" w:type="dxa"/>
                    <w:right w:w="40" w:type="dxa"/>
                  </w:tcMar>
                </w:tcPr>
                <w:p w:rsidR="00CE52E8" w:rsidRPr="00CE52E8" w:rsidRDefault="00CE52E8" w:rsidP="00CE52E8">
                  <w:pPr>
                    <w:spacing w:after="0" w:line="240" w:lineRule="auto"/>
                    <w:jc w:val="center"/>
                    <w:rPr>
                      <w:rFonts w:ascii="Times New Roman" w:eastAsia="Times New Roman" w:hAnsi="Times New Roman" w:cs="Times New Roman"/>
                      <w:color w:val="000000"/>
                      <w:sz w:val="28"/>
                      <w:szCs w:val="28"/>
                    </w:rPr>
                  </w:pPr>
                  <w:r w:rsidRPr="00CE52E8">
                    <w:rPr>
                      <w:rFonts w:ascii="Times New Roman" w:eastAsia="Times New Roman" w:hAnsi="Times New Roman" w:cs="Times New Roman"/>
                      <w:color w:val="000000"/>
                      <w:sz w:val="28"/>
                      <w:szCs w:val="28"/>
                    </w:rPr>
                    <w:t xml:space="preserve">по специальности </w:t>
                  </w:r>
                </w:p>
                <w:p w:rsidR="00CE52E8" w:rsidRPr="00CE52E8" w:rsidRDefault="00CE52E8" w:rsidP="00CE52E8">
                  <w:pPr>
                    <w:spacing w:after="0" w:line="240" w:lineRule="auto"/>
                    <w:jc w:val="center"/>
                    <w:rPr>
                      <w:rFonts w:ascii="Times New Roman" w:eastAsia="Times New Roman" w:hAnsi="Times New Roman" w:cs="Times New Roman"/>
                      <w:sz w:val="28"/>
                      <w:szCs w:val="28"/>
                    </w:rPr>
                  </w:pPr>
                  <w:r w:rsidRPr="00CE52E8">
                    <w:rPr>
                      <w:rFonts w:ascii="Times New Roman" w:eastAsia="Times New Roman" w:hAnsi="Times New Roman" w:cs="Times New Roman"/>
                      <w:sz w:val="28"/>
                      <w:szCs w:val="28"/>
                    </w:rPr>
                    <w:t>среднего профессионального образования</w:t>
                  </w:r>
                </w:p>
                <w:p w:rsidR="00CE52E8" w:rsidRPr="00CE52E8" w:rsidRDefault="00CE52E8" w:rsidP="00CE52E8">
                  <w:pPr>
                    <w:spacing w:after="0" w:line="240" w:lineRule="auto"/>
                    <w:jc w:val="center"/>
                    <w:rPr>
                      <w:rFonts w:ascii="Times New Roman" w:eastAsia="Times New Roman" w:hAnsi="Times New Roman" w:cs="Times New Roman"/>
                      <w:color w:val="000000"/>
                      <w:sz w:val="28"/>
                      <w:szCs w:val="28"/>
                    </w:rPr>
                  </w:pPr>
                </w:p>
                <w:p w:rsidR="00CE52E8" w:rsidRPr="00CE52E8" w:rsidRDefault="00CE52E8" w:rsidP="00CE52E8">
                  <w:pPr>
                    <w:spacing w:after="0" w:line="240" w:lineRule="auto"/>
                    <w:jc w:val="center"/>
                    <w:rPr>
                      <w:rFonts w:ascii="Times New Roman" w:eastAsia="Times New Roman" w:hAnsi="Times New Roman" w:cs="Times New Roman"/>
                      <w:b/>
                      <w:sz w:val="28"/>
                      <w:szCs w:val="28"/>
                    </w:rPr>
                  </w:pPr>
                  <w:r w:rsidRPr="00CE52E8">
                    <w:rPr>
                      <w:rFonts w:ascii="Times New Roman" w:eastAsia="Times New Roman" w:hAnsi="Times New Roman" w:cs="Times New Roman"/>
                      <w:b/>
                      <w:color w:val="000000"/>
                      <w:sz w:val="28"/>
                      <w:szCs w:val="28"/>
                    </w:rPr>
                    <w:t>38.02.0</w:t>
                  </w:r>
                  <w:r>
                    <w:rPr>
                      <w:rFonts w:ascii="Times New Roman" w:eastAsia="Times New Roman" w:hAnsi="Times New Roman" w:cs="Times New Roman"/>
                      <w:b/>
                      <w:color w:val="000000"/>
                      <w:sz w:val="28"/>
                      <w:szCs w:val="28"/>
                    </w:rPr>
                    <w:t>7</w:t>
                  </w:r>
                  <w:r w:rsidRPr="00CE52E8">
                    <w:rPr>
                      <w:rFonts w:ascii="Times New Roman" w:eastAsia="Times New Roman" w:hAnsi="Times New Roman" w:cs="Times New Roman"/>
                      <w:color w:val="000000"/>
                      <w:sz w:val="28"/>
                      <w:szCs w:val="28"/>
                    </w:rPr>
                    <w:t xml:space="preserve"> </w:t>
                  </w:r>
                  <w:r w:rsidR="00707F56">
                    <w:rPr>
                      <w:rFonts w:ascii="Times New Roman" w:eastAsia="Times New Roman" w:hAnsi="Times New Roman" w:cs="Times New Roman"/>
                      <w:b/>
                      <w:color w:val="000000"/>
                      <w:sz w:val="28"/>
                      <w:szCs w:val="28"/>
                    </w:rPr>
                    <w:t>Банковское дело</w:t>
                  </w:r>
                </w:p>
                <w:p w:rsidR="00CE52E8" w:rsidRPr="00CE52E8" w:rsidRDefault="00CE52E8" w:rsidP="00CE52E8">
                  <w:pPr>
                    <w:spacing w:after="0" w:line="240" w:lineRule="auto"/>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3C6ECC">
        <w:trPr>
          <w:trHeight w:val="306"/>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86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3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2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2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3C6ECC">
        <w:trPr>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739" w:type="dxa"/>
            <w:gridSpan w:val="16"/>
          </w:tcPr>
          <w:tbl>
            <w:tblPr>
              <w:tblW w:w="0" w:type="auto"/>
              <w:tblCellMar>
                <w:left w:w="0" w:type="dxa"/>
                <w:right w:w="0" w:type="dxa"/>
              </w:tblCellMar>
              <w:tblLook w:val="0000" w:firstRow="0" w:lastRow="0" w:firstColumn="0" w:lastColumn="0" w:noHBand="0" w:noVBand="0"/>
            </w:tblPr>
            <w:tblGrid>
              <w:gridCol w:w="9566"/>
            </w:tblGrid>
            <w:tr w:rsidR="00CE52E8" w:rsidRPr="00CE52E8" w:rsidTr="003C6ECC">
              <w:trPr>
                <w:trHeight w:val="345"/>
              </w:trPr>
              <w:tc>
                <w:tcPr>
                  <w:tcW w:w="9566" w:type="dxa"/>
                  <w:tcMar>
                    <w:top w:w="40" w:type="dxa"/>
                    <w:left w:w="40" w:type="dxa"/>
                    <w:bottom w:w="40" w:type="dxa"/>
                    <w:right w:w="40" w:type="dxa"/>
                  </w:tcMar>
                </w:tcPr>
                <w:p w:rsidR="00490C57" w:rsidRDefault="00CE52E8" w:rsidP="00CE52E8">
                  <w:pPr>
                    <w:spacing w:after="0" w:line="240" w:lineRule="auto"/>
                    <w:contextualSpacing/>
                    <w:jc w:val="center"/>
                    <w:rPr>
                      <w:rFonts w:ascii="Times New Roman" w:eastAsia="Times New Roman" w:hAnsi="Times New Roman" w:cs="Times New Roman"/>
                      <w:sz w:val="28"/>
                      <w:szCs w:val="28"/>
                      <w:lang w:eastAsia="ru-RU"/>
                    </w:rPr>
                  </w:pPr>
                  <w:r w:rsidRPr="00CE52E8">
                    <w:rPr>
                      <w:rFonts w:ascii="Times New Roman" w:eastAsia="Times New Roman" w:hAnsi="Times New Roman" w:cs="Times New Roman"/>
                      <w:sz w:val="28"/>
                      <w:szCs w:val="28"/>
                      <w:lang w:eastAsia="ru-RU"/>
                    </w:rPr>
                    <w:t>Квалификация выпускника:</w:t>
                  </w:r>
                </w:p>
                <w:p w:rsidR="00CE52E8" w:rsidRPr="00CE52E8" w:rsidRDefault="00707F56" w:rsidP="00CE52E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Специалист </w:t>
                  </w:r>
                  <w:proofErr w:type="gramStart"/>
                  <w:r>
                    <w:rPr>
                      <w:rFonts w:ascii="Times New Roman" w:eastAsia="Calibri" w:hAnsi="Times New Roman" w:cs="Times New Roman"/>
                      <w:sz w:val="28"/>
                      <w:szCs w:val="28"/>
                      <w:lang w:eastAsia="ru-RU"/>
                    </w:rPr>
                    <w:t>банковского</w:t>
                  </w:r>
                  <w:proofErr w:type="gramEnd"/>
                  <w:r>
                    <w:rPr>
                      <w:rFonts w:ascii="Times New Roman" w:eastAsia="Calibri" w:hAnsi="Times New Roman" w:cs="Times New Roman"/>
                      <w:sz w:val="28"/>
                      <w:szCs w:val="28"/>
                      <w:lang w:eastAsia="ru-RU"/>
                    </w:rPr>
                    <w:t xml:space="preserve"> дела</w:t>
                  </w:r>
                </w:p>
                <w:p w:rsidR="00CE52E8" w:rsidRPr="00CE52E8" w:rsidRDefault="00CE52E8" w:rsidP="00CE52E8">
                  <w:pPr>
                    <w:spacing w:after="0" w:line="240" w:lineRule="auto"/>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3C6ECC">
        <w:trPr>
          <w:trHeight w:val="291"/>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86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3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2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2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3C6ECC">
        <w:trPr>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745" w:type="dxa"/>
            <w:gridSpan w:val="16"/>
          </w:tcPr>
          <w:tbl>
            <w:tblPr>
              <w:tblW w:w="0" w:type="auto"/>
              <w:tblCellMar>
                <w:left w:w="0" w:type="dxa"/>
                <w:right w:w="0" w:type="dxa"/>
              </w:tblCellMar>
              <w:tblLook w:val="0000" w:firstRow="0" w:lastRow="0" w:firstColumn="0" w:lastColumn="0" w:noHBand="0" w:noVBand="0"/>
            </w:tblPr>
            <w:tblGrid>
              <w:gridCol w:w="9566"/>
            </w:tblGrid>
            <w:tr w:rsidR="00CE52E8" w:rsidRPr="00CE52E8" w:rsidTr="003C6ECC">
              <w:trPr>
                <w:trHeight w:val="345"/>
              </w:trPr>
              <w:tc>
                <w:tcPr>
                  <w:tcW w:w="9566" w:type="dxa"/>
                  <w:tcMar>
                    <w:top w:w="40" w:type="dxa"/>
                    <w:left w:w="40" w:type="dxa"/>
                    <w:bottom w:w="40" w:type="dxa"/>
                    <w:right w:w="40" w:type="dxa"/>
                  </w:tcMar>
                </w:tcPr>
                <w:p w:rsidR="00CE52E8" w:rsidRPr="00CE52E8" w:rsidRDefault="00CE52E8" w:rsidP="00CE52E8">
                  <w:pPr>
                    <w:spacing w:after="0" w:line="240" w:lineRule="auto"/>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3C6ECC">
        <w:trPr>
          <w:trHeight w:val="1100"/>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86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3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2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2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3C6ECC">
        <w:trPr>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272" w:type="dxa"/>
            <w:gridSpan w:val="9"/>
          </w:tcPr>
          <w:p w:rsidR="00CE52E8" w:rsidRPr="00CE52E8" w:rsidRDefault="00CE52E8" w:rsidP="00CE52E8">
            <w:pPr>
              <w:spacing w:after="0" w:line="240" w:lineRule="auto"/>
              <w:rPr>
                <w:rFonts w:ascii="Times New Roman" w:eastAsia="Times New Roman" w:hAnsi="Times New Roman" w:cs="Times New Roman"/>
                <w:sz w:val="28"/>
                <w:szCs w:val="28"/>
              </w:rPr>
            </w:pPr>
          </w:p>
          <w:p w:rsidR="00CE52E8" w:rsidRPr="00CE52E8" w:rsidRDefault="00CE52E8" w:rsidP="00CE52E8">
            <w:pPr>
              <w:spacing w:after="0" w:line="240" w:lineRule="auto"/>
              <w:rPr>
                <w:rFonts w:ascii="Times New Roman" w:eastAsia="Times New Roman" w:hAnsi="Times New Roman" w:cs="Times New Roman"/>
                <w:sz w:val="28"/>
                <w:szCs w:val="28"/>
              </w:rPr>
            </w:pPr>
          </w:p>
          <w:p w:rsidR="00CE52E8" w:rsidRPr="00CE52E8" w:rsidRDefault="00CE52E8" w:rsidP="00CE52E8">
            <w:pPr>
              <w:spacing w:after="0" w:line="240" w:lineRule="auto"/>
              <w:rPr>
                <w:rFonts w:ascii="Times New Roman" w:eastAsia="Times New Roman" w:hAnsi="Times New Roman" w:cs="Times New Roman"/>
                <w:sz w:val="28"/>
                <w:szCs w:val="28"/>
              </w:rPr>
            </w:pPr>
          </w:p>
          <w:p w:rsidR="00CE52E8" w:rsidRPr="00CE52E8" w:rsidRDefault="00CE52E8" w:rsidP="00CE52E8">
            <w:pPr>
              <w:spacing w:after="0" w:line="240" w:lineRule="auto"/>
              <w:rPr>
                <w:rFonts w:ascii="Times New Roman" w:eastAsia="Times New Roman" w:hAnsi="Times New Roman" w:cs="Times New Roman"/>
                <w:sz w:val="28"/>
                <w:szCs w:val="28"/>
              </w:rPr>
            </w:pPr>
          </w:p>
          <w:tbl>
            <w:tblPr>
              <w:tblW w:w="0" w:type="auto"/>
              <w:tblCellMar>
                <w:left w:w="0" w:type="dxa"/>
                <w:right w:w="0" w:type="dxa"/>
              </w:tblCellMar>
              <w:tblLook w:val="0000" w:firstRow="0" w:lastRow="0" w:firstColumn="0" w:lastColumn="0" w:noHBand="0" w:noVBand="0"/>
            </w:tblPr>
            <w:tblGrid>
              <w:gridCol w:w="7157"/>
            </w:tblGrid>
            <w:tr w:rsidR="00CE52E8" w:rsidRPr="00CE52E8" w:rsidTr="003C6ECC">
              <w:trPr>
                <w:trHeight w:val="345"/>
              </w:trPr>
              <w:tc>
                <w:tcPr>
                  <w:tcW w:w="7157" w:type="dxa"/>
                  <w:tcMar>
                    <w:top w:w="40" w:type="dxa"/>
                    <w:left w:w="40" w:type="dxa"/>
                    <w:bottom w:w="40" w:type="dxa"/>
                    <w:right w:w="40" w:type="dxa"/>
                  </w:tcMar>
                </w:tcPr>
                <w:p w:rsidR="00CE52E8" w:rsidRPr="00CE52E8" w:rsidRDefault="00CE52E8" w:rsidP="00CE52E8">
                  <w:pPr>
                    <w:spacing w:after="0" w:line="240" w:lineRule="auto"/>
                    <w:jc w:val="center"/>
                    <w:rPr>
                      <w:rFonts w:ascii="Times New Roman" w:eastAsia="Times New Roman" w:hAnsi="Times New Roman" w:cs="Times New Roman"/>
                      <w:color w:val="000000"/>
                      <w:sz w:val="28"/>
                      <w:szCs w:val="28"/>
                    </w:rPr>
                  </w:pPr>
                  <w:proofErr w:type="spellStart"/>
                  <w:r w:rsidRPr="00CE52E8">
                    <w:rPr>
                      <w:rFonts w:ascii="Times New Roman" w:eastAsia="Times New Roman" w:hAnsi="Times New Roman" w:cs="Times New Roman"/>
                      <w:color w:val="000000"/>
                      <w:sz w:val="28"/>
                      <w:szCs w:val="28"/>
                      <w:lang w:val="en-US"/>
                    </w:rPr>
                    <w:t>Новосибирск</w:t>
                  </w:r>
                  <w:proofErr w:type="spellEnd"/>
                  <w:r w:rsidRPr="00CE52E8">
                    <w:rPr>
                      <w:rFonts w:ascii="Times New Roman" w:eastAsia="Times New Roman" w:hAnsi="Times New Roman" w:cs="Times New Roman"/>
                      <w:color w:val="000000"/>
                      <w:sz w:val="28"/>
                      <w:szCs w:val="28"/>
                      <w:lang w:val="en-US"/>
                    </w:rPr>
                    <w:t xml:space="preserve"> </w:t>
                  </w:r>
                </w:p>
                <w:p w:rsidR="00CE52E8" w:rsidRPr="00CE52E8" w:rsidRDefault="00CE52E8" w:rsidP="00CE52E8">
                  <w:pPr>
                    <w:spacing w:after="0" w:line="240" w:lineRule="auto"/>
                    <w:jc w:val="center"/>
                    <w:rPr>
                      <w:rFonts w:ascii="Times New Roman" w:eastAsia="Times New Roman" w:hAnsi="Times New Roman" w:cs="Times New Roman"/>
                      <w:sz w:val="28"/>
                      <w:szCs w:val="28"/>
                    </w:rPr>
                  </w:pPr>
                  <w:r w:rsidRPr="00CE52E8">
                    <w:rPr>
                      <w:rFonts w:ascii="Times New Roman" w:eastAsia="Times New Roman" w:hAnsi="Times New Roman" w:cs="Times New Roman"/>
                      <w:color w:val="000000"/>
                      <w:sz w:val="28"/>
                      <w:szCs w:val="28"/>
                      <w:lang w:val="en-US"/>
                    </w:rPr>
                    <w:t>20</w:t>
                  </w:r>
                  <w:r w:rsidR="00490C57">
                    <w:rPr>
                      <w:rFonts w:ascii="Times New Roman" w:eastAsia="Times New Roman" w:hAnsi="Times New Roman" w:cs="Times New Roman"/>
                      <w:color w:val="000000"/>
                      <w:sz w:val="28"/>
                      <w:szCs w:val="28"/>
                    </w:rPr>
                    <w:t>25</w:t>
                  </w:r>
                </w:p>
              </w:tc>
            </w:tr>
          </w:tbl>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236"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86"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r>
    </w:tbl>
    <w:p w:rsidR="00CE52E8" w:rsidRPr="00CE52E8" w:rsidRDefault="00CE52E8" w:rsidP="00CE52E8">
      <w:pPr>
        <w:spacing w:after="0" w:line="240" w:lineRule="auto"/>
        <w:ind w:firstLine="708"/>
        <w:jc w:val="both"/>
        <w:rPr>
          <w:rFonts w:ascii="Times New Roman" w:eastAsia="Times New Roman" w:hAnsi="Times New Roman" w:cs="Times New Roman"/>
          <w:sz w:val="28"/>
          <w:szCs w:val="28"/>
        </w:rPr>
      </w:pPr>
      <w:r w:rsidRPr="00CE52E8">
        <w:rPr>
          <w:rFonts w:ascii="Times New Roman" w:eastAsia="Times New Roman" w:hAnsi="Times New Roman" w:cs="Times New Roman"/>
          <w:sz w:val="20"/>
          <w:szCs w:val="20"/>
        </w:rPr>
        <w:br w:type="page"/>
      </w:r>
      <w:r w:rsidRPr="00CE52E8">
        <w:rPr>
          <w:rFonts w:ascii="Times New Roman" w:eastAsia="Times New Roman" w:hAnsi="Times New Roman" w:cs="Times New Roman"/>
          <w:color w:val="000000"/>
          <w:sz w:val="28"/>
          <w:szCs w:val="28"/>
        </w:rPr>
        <w:lastRenderedPageBreak/>
        <w:t xml:space="preserve">Рабочая программа учебной дисциплины </w:t>
      </w:r>
      <w:r w:rsidRPr="00CE52E8">
        <w:rPr>
          <w:rFonts w:ascii="Times New Roman" w:eastAsia="Times New Roman" w:hAnsi="Times New Roman" w:cs="Times New Roman"/>
          <w:i/>
          <w:color w:val="000000"/>
          <w:sz w:val="28"/>
          <w:szCs w:val="28"/>
        </w:rPr>
        <w:t xml:space="preserve">«Основы философии» </w:t>
      </w:r>
      <w:r w:rsidRPr="00CE52E8">
        <w:rPr>
          <w:rFonts w:ascii="Times New Roman" w:eastAsia="Times New Roman" w:hAnsi="Times New Roman" w:cs="Times New Roman"/>
          <w:color w:val="000000"/>
          <w:sz w:val="28"/>
          <w:szCs w:val="28"/>
        </w:rPr>
        <w:t xml:space="preserve">разработана в соответствии с требованиями </w:t>
      </w:r>
      <w:r w:rsidRPr="00CE52E8">
        <w:rPr>
          <w:rFonts w:ascii="Times New Roman" w:eastAsia="Times New Roman" w:hAnsi="Times New Roman" w:cs="Times New Roman"/>
          <w:sz w:val="28"/>
          <w:szCs w:val="28"/>
        </w:rPr>
        <w:t xml:space="preserve">федерального государственного образовательного стандарта среднего профессионального образования по специальности  </w:t>
      </w:r>
      <w:r w:rsidRPr="00CE52E8">
        <w:rPr>
          <w:rFonts w:ascii="Times New Roman" w:eastAsia="Times New Roman" w:hAnsi="Times New Roman" w:cs="Times New Roman"/>
          <w:color w:val="000000"/>
          <w:sz w:val="28"/>
          <w:szCs w:val="28"/>
        </w:rPr>
        <w:t>38.02.0</w:t>
      </w:r>
      <w:r w:rsidR="00707F56">
        <w:rPr>
          <w:rFonts w:ascii="Times New Roman" w:eastAsia="Times New Roman" w:hAnsi="Times New Roman" w:cs="Times New Roman"/>
          <w:color w:val="000000"/>
          <w:sz w:val="28"/>
          <w:szCs w:val="28"/>
        </w:rPr>
        <w:t>7</w:t>
      </w:r>
      <w:r w:rsidRPr="00CE52E8">
        <w:rPr>
          <w:rFonts w:ascii="Times New Roman" w:eastAsia="Times New Roman" w:hAnsi="Times New Roman" w:cs="Times New Roman"/>
          <w:color w:val="000000"/>
          <w:sz w:val="28"/>
          <w:szCs w:val="28"/>
        </w:rPr>
        <w:t xml:space="preserve"> </w:t>
      </w:r>
      <w:r w:rsidR="00707F56">
        <w:rPr>
          <w:rFonts w:ascii="Times New Roman" w:eastAsia="Times New Roman" w:hAnsi="Times New Roman" w:cs="Times New Roman"/>
          <w:color w:val="000000"/>
          <w:sz w:val="28"/>
          <w:szCs w:val="28"/>
        </w:rPr>
        <w:t>Банковское дело</w:t>
      </w:r>
      <w:r w:rsidRPr="00CE52E8">
        <w:rPr>
          <w:rFonts w:ascii="Times New Roman" w:eastAsia="Times New Roman" w:hAnsi="Times New Roman" w:cs="Times New Roman"/>
          <w:color w:val="000000"/>
          <w:sz w:val="28"/>
          <w:szCs w:val="28"/>
        </w:rPr>
        <w:t xml:space="preserve">, утвержденного приказом </w:t>
      </w:r>
      <w:proofErr w:type="spellStart"/>
      <w:r w:rsidRPr="00CE52E8">
        <w:rPr>
          <w:rFonts w:ascii="Times New Roman" w:eastAsia="Times New Roman" w:hAnsi="Times New Roman" w:cs="Times New Roman"/>
          <w:color w:val="000000"/>
          <w:sz w:val="28"/>
          <w:szCs w:val="28"/>
        </w:rPr>
        <w:t>Минобрнауки</w:t>
      </w:r>
      <w:proofErr w:type="spellEnd"/>
      <w:r w:rsidRPr="00CE52E8">
        <w:rPr>
          <w:rFonts w:ascii="Times New Roman" w:eastAsia="Times New Roman" w:hAnsi="Times New Roman" w:cs="Times New Roman"/>
          <w:color w:val="000000"/>
          <w:sz w:val="28"/>
          <w:szCs w:val="28"/>
        </w:rPr>
        <w:t xml:space="preserve"> Российско</w:t>
      </w:r>
      <w:r w:rsidR="00EC0192">
        <w:rPr>
          <w:rFonts w:ascii="Times New Roman" w:eastAsia="Times New Roman" w:hAnsi="Times New Roman" w:cs="Times New Roman"/>
          <w:color w:val="000000"/>
          <w:sz w:val="28"/>
          <w:szCs w:val="28"/>
        </w:rPr>
        <w:t>й Федерации от 05.02.2018г. № 67</w:t>
      </w:r>
      <w:r w:rsidRPr="00CE52E8">
        <w:rPr>
          <w:rFonts w:ascii="Times New Roman" w:eastAsia="Times New Roman" w:hAnsi="Times New Roman" w:cs="Times New Roman"/>
          <w:color w:val="000000"/>
          <w:sz w:val="28"/>
          <w:szCs w:val="28"/>
        </w:rPr>
        <w:t>.</w:t>
      </w:r>
    </w:p>
    <w:tbl>
      <w:tblPr>
        <w:tblW w:w="0" w:type="auto"/>
        <w:tblCellMar>
          <w:left w:w="0" w:type="dxa"/>
          <w:right w:w="0" w:type="dxa"/>
        </w:tblCellMar>
        <w:tblLook w:val="0000" w:firstRow="0" w:lastRow="0" w:firstColumn="0" w:lastColumn="0" w:noHBand="0" w:noVBand="0"/>
      </w:tblPr>
      <w:tblGrid>
        <w:gridCol w:w="9388"/>
        <w:gridCol w:w="4"/>
        <w:gridCol w:w="4"/>
        <w:gridCol w:w="81"/>
        <w:gridCol w:w="3"/>
        <w:gridCol w:w="3"/>
        <w:gridCol w:w="3"/>
        <w:gridCol w:w="3"/>
        <w:gridCol w:w="3"/>
        <w:gridCol w:w="3"/>
        <w:gridCol w:w="3"/>
      </w:tblGrid>
      <w:tr w:rsidR="00CE52E8" w:rsidRPr="00CE52E8" w:rsidTr="00EC0192">
        <w:trPr>
          <w:trHeight w:val="283"/>
        </w:trPr>
        <w:tc>
          <w:tcPr>
            <w:tcW w:w="9391" w:type="dxa"/>
          </w:tcPr>
          <w:p w:rsidR="00CE52E8" w:rsidRDefault="00CE52E8" w:rsidP="00CE52E8">
            <w:pPr>
              <w:spacing w:after="0" w:line="240" w:lineRule="auto"/>
              <w:ind w:left="142"/>
              <w:rPr>
                <w:rFonts w:ascii="Times New Roman" w:eastAsia="Times New Roman" w:hAnsi="Times New Roman" w:cs="Times New Roman"/>
                <w:sz w:val="28"/>
                <w:szCs w:val="28"/>
              </w:rPr>
            </w:pPr>
          </w:p>
          <w:p w:rsidR="00490C57" w:rsidRPr="00CE52E8" w:rsidRDefault="00490C57" w:rsidP="00CE52E8">
            <w:pPr>
              <w:spacing w:after="0" w:line="240" w:lineRule="auto"/>
              <w:ind w:left="142"/>
              <w:rPr>
                <w:rFonts w:ascii="Times New Roman" w:eastAsia="Times New Roman" w:hAnsi="Times New Roman" w:cs="Times New Roman"/>
                <w:sz w:val="28"/>
                <w:szCs w:val="28"/>
              </w:rPr>
            </w:pPr>
          </w:p>
          <w:tbl>
            <w:tblPr>
              <w:tblW w:w="16209" w:type="dxa"/>
              <w:tblCellMar>
                <w:left w:w="0" w:type="dxa"/>
                <w:right w:w="0" w:type="dxa"/>
              </w:tblCellMar>
              <w:tblLook w:val="0000" w:firstRow="0" w:lastRow="0" w:firstColumn="0" w:lastColumn="0" w:noHBand="0" w:noVBand="0"/>
            </w:tblPr>
            <w:tblGrid>
              <w:gridCol w:w="3174"/>
              <w:gridCol w:w="93"/>
              <w:gridCol w:w="83"/>
              <w:gridCol w:w="67"/>
              <w:gridCol w:w="661"/>
              <w:gridCol w:w="5703"/>
              <w:gridCol w:w="20"/>
              <w:gridCol w:w="984"/>
              <w:gridCol w:w="30"/>
              <w:gridCol w:w="1403"/>
              <w:gridCol w:w="2490"/>
              <w:gridCol w:w="262"/>
              <w:gridCol w:w="110"/>
              <w:gridCol w:w="1129"/>
            </w:tblGrid>
            <w:tr w:rsidR="00CE52E8" w:rsidRPr="00CE52E8" w:rsidTr="003C6ECC">
              <w:trPr>
                <w:trHeight w:val="425"/>
              </w:trPr>
              <w:tc>
                <w:tcPr>
                  <w:tcW w:w="9781" w:type="dxa"/>
                  <w:gridSpan w:val="6"/>
                </w:tcPr>
                <w:tbl>
                  <w:tblPr>
                    <w:tblW w:w="0" w:type="auto"/>
                    <w:tblCellMar>
                      <w:left w:w="0" w:type="dxa"/>
                      <w:right w:w="0" w:type="dxa"/>
                    </w:tblCellMar>
                    <w:tblLook w:val="0000" w:firstRow="0" w:lastRow="0" w:firstColumn="0" w:lastColumn="0" w:noHBand="0" w:noVBand="0"/>
                  </w:tblPr>
                  <w:tblGrid>
                    <w:gridCol w:w="2357"/>
                  </w:tblGrid>
                  <w:tr w:rsidR="00CE52E8" w:rsidRPr="00CE52E8" w:rsidTr="003C6ECC">
                    <w:trPr>
                      <w:trHeight w:val="345"/>
                    </w:trPr>
                    <w:tc>
                      <w:tcPr>
                        <w:tcW w:w="2228" w:type="dxa"/>
                        <w:tcMar>
                          <w:top w:w="40" w:type="dxa"/>
                          <w:left w:w="40" w:type="dxa"/>
                          <w:bottom w:w="40" w:type="dxa"/>
                          <w:right w:w="40" w:type="dxa"/>
                        </w:tcMar>
                      </w:tcPr>
                      <w:p w:rsidR="00CE52E8" w:rsidRPr="00CE52E8" w:rsidRDefault="00CE52E8" w:rsidP="00CE52E8">
                        <w:pPr>
                          <w:contextualSpacing/>
                          <w:rPr>
                            <w:rFonts w:ascii="Times New Roman" w:eastAsia="Times New Roman" w:hAnsi="Times New Roman" w:cs="Times New Roman"/>
                            <w:b/>
                            <w:sz w:val="28"/>
                            <w:szCs w:val="28"/>
                            <w:lang w:eastAsia="ru-RU"/>
                          </w:rPr>
                        </w:pPr>
                        <w:r w:rsidRPr="00CE52E8">
                          <w:rPr>
                            <w:rFonts w:ascii="Times New Roman" w:eastAsia="Times New Roman" w:hAnsi="Times New Roman" w:cs="Times New Roman"/>
                            <w:b/>
                            <w:sz w:val="28"/>
                            <w:szCs w:val="28"/>
                            <w:lang w:eastAsia="ru-RU"/>
                          </w:rPr>
                          <w:t xml:space="preserve">СОСТАВИТЕЛЬ: </w:t>
                        </w:r>
                      </w:p>
                    </w:tc>
                  </w:tr>
                </w:tbl>
                <w:p w:rsidR="00CE52E8" w:rsidRDefault="00CE52E8" w:rsidP="00CE52E8">
                  <w:pPr>
                    <w:ind w:right="-3914"/>
                    <w:rPr>
                      <w:rFonts w:ascii="Times New Roman" w:eastAsia="Times New Roman" w:hAnsi="Times New Roman" w:cs="Times New Roman"/>
                      <w:color w:val="000000"/>
                      <w:sz w:val="28"/>
                      <w:lang w:eastAsia="ru-RU"/>
                    </w:rPr>
                  </w:pPr>
                  <w:r w:rsidRPr="00CE52E8">
                    <w:rPr>
                      <w:rFonts w:ascii="Times New Roman" w:eastAsia="Times New Roman" w:hAnsi="Times New Roman" w:cs="Times New Roman"/>
                      <w:color w:val="000000"/>
                      <w:sz w:val="28"/>
                      <w:lang w:eastAsia="ru-RU"/>
                    </w:rPr>
                    <w:t>Быховец М.В, канд. филос. наук, доцент кафедры философии и истории</w:t>
                  </w:r>
                </w:p>
                <w:p w:rsidR="00334D9F" w:rsidRPr="00CE52E8" w:rsidRDefault="00334D9F" w:rsidP="00CE52E8">
                  <w:pPr>
                    <w:ind w:right="-3914"/>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Городецкий М.В. старший преподаватель кафедры философии и истории</w:t>
                  </w:r>
                </w:p>
              </w:tc>
              <w:tc>
                <w:tcPr>
                  <w:tcW w:w="20" w:type="dxa"/>
                </w:tcPr>
                <w:p w:rsidR="00CE52E8" w:rsidRPr="00CE52E8" w:rsidRDefault="00CE52E8" w:rsidP="00CE52E8">
                  <w:pPr>
                    <w:rPr>
                      <w:rFonts w:ascii="Times New Roman" w:eastAsia="Times New Roman" w:hAnsi="Times New Roman" w:cs="Times New Roman"/>
                      <w:sz w:val="2"/>
                      <w:lang w:eastAsia="ru-RU"/>
                    </w:rPr>
                  </w:pPr>
                </w:p>
              </w:tc>
              <w:tc>
                <w:tcPr>
                  <w:tcW w:w="6408" w:type="dxa"/>
                  <w:gridSpan w:val="7"/>
                </w:tcPr>
                <w:p w:rsidR="00CE52E8" w:rsidRPr="00CE52E8" w:rsidRDefault="00CE52E8" w:rsidP="00CE52E8">
                  <w:pPr>
                    <w:rPr>
                      <w:rFonts w:ascii="Times New Roman" w:eastAsia="Times New Roman" w:hAnsi="Times New Roman" w:cs="Times New Roman"/>
                      <w:lang w:eastAsia="ru-RU"/>
                    </w:rPr>
                  </w:pPr>
                </w:p>
                <w:tbl>
                  <w:tblPr>
                    <w:tblW w:w="0" w:type="auto"/>
                    <w:tblCellMar>
                      <w:left w:w="0" w:type="dxa"/>
                      <w:right w:w="0" w:type="dxa"/>
                    </w:tblCellMar>
                    <w:tblLook w:val="0000" w:firstRow="0" w:lastRow="0" w:firstColumn="0" w:lastColumn="0" w:noHBand="0" w:noVBand="0"/>
                  </w:tblPr>
                  <w:tblGrid>
                    <w:gridCol w:w="6408"/>
                  </w:tblGrid>
                  <w:tr w:rsidR="00CE52E8" w:rsidRPr="00CE52E8" w:rsidTr="003C6ECC">
                    <w:trPr>
                      <w:trHeight w:val="345"/>
                    </w:trPr>
                    <w:tc>
                      <w:tcPr>
                        <w:tcW w:w="6881" w:type="dxa"/>
                        <w:tcMar>
                          <w:top w:w="40" w:type="dxa"/>
                          <w:left w:w="40" w:type="dxa"/>
                          <w:bottom w:w="40" w:type="dxa"/>
                          <w:right w:w="40" w:type="dxa"/>
                        </w:tcMar>
                      </w:tcPr>
                      <w:p w:rsidR="00CE52E8" w:rsidRPr="00CE52E8" w:rsidRDefault="00CE52E8" w:rsidP="00CE52E8">
                        <w:pPr>
                          <w:rPr>
                            <w:rFonts w:ascii="Times New Roman" w:eastAsia="Times New Roman" w:hAnsi="Times New Roman" w:cs="Times New Roman"/>
                            <w:lang w:eastAsia="ru-RU"/>
                          </w:rPr>
                        </w:pPr>
                      </w:p>
                    </w:tc>
                  </w:tr>
                </w:tbl>
                <w:p w:rsidR="00CE52E8" w:rsidRPr="00CE52E8" w:rsidRDefault="00CE52E8" w:rsidP="00CE52E8">
                  <w:pPr>
                    <w:ind w:left="682"/>
                    <w:rPr>
                      <w:rFonts w:ascii="Times New Roman" w:eastAsia="Times New Roman" w:hAnsi="Times New Roman" w:cs="Times New Roman"/>
                      <w:lang w:eastAsia="ru-RU"/>
                    </w:rPr>
                  </w:pPr>
                </w:p>
              </w:tc>
            </w:tr>
            <w:tr w:rsidR="00CE52E8" w:rsidRPr="00CE52E8" w:rsidTr="003C6ECC">
              <w:trPr>
                <w:gridAfter w:val="1"/>
                <w:wAfter w:w="1129" w:type="dxa"/>
                <w:trHeight w:val="211"/>
              </w:trPr>
              <w:tc>
                <w:tcPr>
                  <w:tcW w:w="3174" w:type="dxa"/>
                </w:tcPr>
                <w:p w:rsidR="00CE52E8" w:rsidRPr="00CE52E8" w:rsidRDefault="00CE52E8" w:rsidP="00CE52E8">
                  <w:pPr>
                    <w:rPr>
                      <w:rFonts w:ascii="Times New Roman" w:eastAsia="Times New Roman" w:hAnsi="Times New Roman" w:cs="Times New Roman"/>
                      <w:sz w:val="2"/>
                      <w:lang w:eastAsia="ru-RU"/>
                    </w:rPr>
                  </w:pPr>
                </w:p>
              </w:tc>
              <w:tc>
                <w:tcPr>
                  <w:tcW w:w="93" w:type="dxa"/>
                </w:tcPr>
                <w:p w:rsidR="00CE52E8" w:rsidRPr="00CE52E8" w:rsidRDefault="00CE52E8" w:rsidP="00CE52E8">
                  <w:pPr>
                    <w:rPr>
                      <w:rFonts w:ascii="Times New Roman" w:eastAsia="Times New Roman" w:hAnsi="Times New Roman" w:cs="Times New Roman"/>
                      <w:sz w:val="2"/>
                      <w:lang w:eastAsia="ru-RU"/>
                    </w:rPr>
                  </w:pPr>
                </w:p>
              </w:tc>
              <w:tc>
                <w:tcPr>
                  <w:tcW w:w="83" w:type="dxa"/>
                </w:tcPr>
                <w:p w:rsidR="00CE52E8" w:rsidRPr="00CE52E8" w:rsidRDefault="00CE52E8" w:rsidP="00CE52E8">
                  <w:pPr>
                    <w:rPr>
                      <w:rFonts w:ascii="Times New Roman" w:eastAsia="Times New Roman" w:hAnsi="Times New Roman" w:cs="Times New Roman"/>
                      <w:sz w:val="2"/>
                      <w:lang w:eastAsia="ru-RU"/>
                    </w:rPr>
                  </w:pPr>
                </w:p>
              </w:tc>
              <w:tc>
                <w:tcPr>
                  <w:tcW w:w="67" w:type="dxa"/>
                </w:tcPr>
                <w:p w:rsidR="00CE52E8" w:rsidRPr="00CE52E8" w:rsidRDefault="00CE52E8" w:rsidP="00CE52E8">
                  <w:pPr>
                    <w:rPr>
                      <w:rFonts w:ascii="Times New Roman" w:eastAsia="Times New Roman" w:hAnsi="Times New Roman" w:cs="Times New Roman"/>
                      <w:sz w:val="2"/>
                      <w:lang w:eastAsia="ru-RU"/>
                    </w:rPr>
                  </w:pPr>
                </w:p>
              </w:tc>
              <w:tc>
                <w:tcPr>
                  <w:tcW w:w="661" w:type="dxa"/>
                </w:tcPr>
                <w:p w:rsidR="00CE52E8" w:rsidRPr="00CE52E8" w:rsidRDefault="00CE52E8" w:rsidP="00CE52E8">
                  <w:pPr>
                    <w:rPr>
                      <w:rFonts w:ascii="Times New Roman" w:eastAsia="Times New Roman" w:hAnsi="Times New Roman" w:cs="Times New Roman"/>
                      <w:sz w:val="2"/>
                      <w:lang w:eastAsia="ru-RU"/>
                    </w:rPr>
                  </w:pPr>
                </w:p>
              </w:tc>
              <w:tc>
                <w:tcPr>
                  <w:tcW w:w="6707" w:type="dxa"/>
                  <w:gridSpan w:val="3"/>
                </w:tcPr>
                <w:p w:rsidR="00CE52E8" w:rsidRPr="00CE52E8" w:rsidRDefault="00CE52E8" w:rsidP="00CE52E8">
                  <w:pPr>
                    <w:rPr>
                      <w:rFonts w:ascii="Times New Roman" w:eastAsia="Times New Roman" w:hAnsi="Times New Roman" w:cs="Times New Roman"/>
                      <w:sz w:val="2"/>
                      <w:lang w:eastAsia="ru-RU"/>
                    </w:rPr>
                  </w:pPr>
                </w:p>
              </w:tc>
              <w:tc>
                <w:tcPr>
                  <w:tcW w:w="30" w:type="dxa"/>
                </w:tcPr>
                <w:p w:rsidR="00CE52E8" w:rsidRPr="00CE52E8" w:rsidRDefault="00CE52E8" w:rsidP="00CE52E8">
                  <w:pPr>
                    <w:rPr>
                      <w:rFonts w:ascii="Times New Roman" w:eastAsia="Times New Roman" w:hAnsi="Times New Roman" w:cs="Times New Roman"/>
                      <w:sz w:val="2"/>
                      <w:lang w:eastAsia="ru-RU"/>
                    </w:rPr>
                  </w:pPr>
                </w:p>
              </w:tc>
              <w:tc>
                <w:tcPr>
                  <w:tcW w:w="1403" w:type="dxa"/>
                </w:tcPr>
                <w:p w:rsidR="00CE52E8" w:rsidRPr="00CE52E8" w:rsidRDefault="00CE52E8" w:rsidP="00CE52E8">
                  <w:pPr>
                    <w:rPr>
                      <w:rFonts w:ascii="Times New Roman" w:eastAsia="Times New Roman" w:hAnsi="Times New Roman" w:cs="Times New Roman"/>
                      <w:sz w:val="2"/>
                      <w:lang w:eastAsia="ru-RU"/>
                    </w:rPr>
                  </w:pPr>
                </w:p>
              </w:tc>
              <w:tc>
                <w:tcPr>
                  <w:tcW w:w="2490" w:type="dxa"/>
                </w:tcPr>
                <w:p w:rsidR="00CE52E8" w:rsidRPr="00CE52E8" w:rsidRDefault="00CE52E8" w:rsidP="00CE52E8">
                  <w:pPr>
                    <w:rPr>
                      <w:rFonts w:ascii="Times New Roman" w:eastAsia="Times New Roman" w:hAnsi="Times New Roman" w:cs="Times New Roman"/>
                      <w:sz w:val="2"/>
                      <w:lang w:eastAsia="ru-RU"/>
                    </w:rPr>
                  </w:pPr>
                </w:p>
              </w:tc>
              <w:tc>
                <w:tcPr>
                  <w:tcW w:w="262" w:type="dxa"/>
                </w:tcPr>
                <w:p w:rsidR="00CE52E8" w:rsidRPr="00CE52E8" w:rsidRDefault="00CE52E8" w:rsidP="00CE52E8">
                  <w:pPr>
                    <w:rPr>
                      <w:rFonts w:ascii="Times New Roman" w:eastAsia="Times New Roman" w:hAnsi="Times New Roman" w:cs="Times New Roman"/>
                      <w:sz w:val="2"/>
                      <w:lang w:eastAsia="ru-RU"/>
                    </w:rPr>
                  </w:pPr>
                </w:p>
              </w:tc>
              <w:tc>
                <w:tcPr>
                  <w:tcW w:w="110" w:type="dxa"/>
                </w:tcPr>
                <w:p w:rsidR="00CE52E8" w:rsidRPr="00CE52E8" w:rsidRDefault="00CE52E8" w:rsidP="00CE52E8">
                  <w:pPr>
                    <w:rPr>
                      <w:rFonts w:ascii="Times New Roman" w:eastAsia="Times New Roman" w:hAnsi="Times New Roman" w:cs="Times New Roman"/>
                      <w:sz w:val="2"/>
                      <w:lang w:eastAsia="ru-RU"/>
                    </w:rPr>
                  </w:pPr>
                </w:p>
              </w:tc>
            </w:tr>
            <w:tr w:rsidR="00CE52E8" w:rsidRPr="00CE52E8" w:rsidTr="003C6ECC">
              <w:trPr>
                <w:gridAfter w:val="1"/>
                <w:wAfter w:w="1129" w:type="dxa"/>
                <w:trHeight w:val="425"/>
              </w:trPr>
              <w:tc>
                <w:tcPr>
                  <w:tcW w:w="3174" w:type="dxa"/>
                </w:tcPr>
                <w:tbl>
                  <w:tblPr>
                    <w:tblW w:w="0" w:type="auto"/>
                    <w:tblCellMar>
                      <w:left w:w="0" w:type="dxa"/>
                      <w:right w:w="0" w:type="dxa"/>
                    </w:tblCellMar>
                    <w:tblLook w:val="0000" w:firstRow="0" w:lastRow="0" w:firstColumn="0" w:lastColumn="0" w:noHBand="0" w:noVBand="0"/>
                  </w:tblPr>
                  <w:tblGrid>
                    <w:gridCol w:w="2125"/>
                  </w:tblGrid>
                  <w:tr w:rsidR="00CE52E8" w:rsidRPr="00CE52E8" w:rsidTr="003C6ECC">
                    <w:trPr>
                      <w:trHeight w:val="345"/>
                    </w:trPr>
                    <w:tc>
                      <w:tcPr>
                        <w:tcW w:w="2125" w:type="dxa"/>
                        <w:tcMar>
                          <w:top w:w="40" w:type="dxa"/>
                          <w:left w:w="40" w:type="dxa"/>
                          <w:bottom w:w="40" w:type="dxa"/>
                          <w:right w:w="40" w:type="dxa"/>
                        </w:tcMar>
                      </w:tcPr>
                      <w:p w:rsidR="00CE52E8" w:rsidRPr="00CE52E8" w:rsidRDefault="00CE52E8" w:rsidP="00CE52E8">
                        <w:pPr>
                          <w:rPr>
                            <w:rFonts w:ascii="Times New Roman" w:eastAsia="Times New Roman" w:hAnsi="Times New Roman" w:cs="Times New Roman"/>
                            <w:lang w:eastAsia="ru-RU"/>
                          </w:rPr>
                        </w:pPr>
                        <w:r w:rsidRPr="00CE52E8">
                          <w:rPr>
                            <w:rFonts w:ascii="Times New Roman" w:eastAsia="Times New Roman" w:hAnsi="Times New Roman" w:cs="Times New Roman"/>
                            <w:b/>
                            <w:color w:val="000000"/>
                            <w:sz w:val="28"/>
                            <w:lang w:eastAsia="ru-RU"/>
                          </w:rPr>
                          <w:t>РЕЦЕНЗЕНТ:</w:t>
                        </w:r>
                      </w:p>
                    </w:tc>
                  </w:tr>
                </w:tbl>
                <w:p w:rsidR="00CE52E8" w:rsidRPr="00CE52E8" w:rsidRDefault="00CE52E8" w:rsidP="00CE52E8">
                  <w:pPr>
                    <w:rPr>
                      <w:rFonts w:ascii="Times New Roman" w:eastAsia="Times New Roman" w:hAnsi="Times New Roman" w:cs="Times New Roman"/>
                      <w:lang w:eastAsia="ru-RU"/>
                    </w:rPr>
                  </w:pPr>
                </w:p>
              </w:tc>
              <w:tc>
                <w:tcPr>
                  <w:tcW w:w="93" w:type="dxa"/>
                </w:tcPr>
                <w:p w:rsidR="00CE52E8" w:rsidRPr="00CE52E8" w:rsidRDefault="00CE52E8" w:rsidP="00CE52E8">
                  <w:pPr>
                    <w:rPr>
                      <w:rFonts w:ascii="Times New Roman" w:eastAsia="Times New Roman" w:hAnsi="Times New Roman" w:cs="Times New Roman"/>
                      <w:sz w:val="2"/>
                      <w:lang w:eastAsia="ru-RU"/>
                    </w:rPr>
                  </w:pPr>
                </w:p>
              </w:tc>
              <w:tc>
                <w:tcPr>
                  <w:tcW w:w="83" w:type="dxa"/>
                </w:tcPr>
                <w:p w:rsidR="00CE52E8" w:rsidRPr="00CE52E8" w:rsidRDefault="00CE52E8" w:rsidP="00CE52E8">
                  <w:pPr>
                    <w:rPr>
                      <w:rFonts w:ascii="Times New Roman" w:eastAsia="Times New Roman" w:hAnsi="Times New Roman" w:cs="Times New Roman"/>
                      <w:sz w:val="2"/>
                      <w:lang w:eastAsia="ru-RU"/>
                    </w:rPr>
                  </w:pPr>
                </w:p>
              </w:tc>
              <w:tc>
                <w:tcPr>
                  <w:tcW w:w="67" w:type="dxa"/>
                </w:tcPr>
                <w:p w:rsidR="00CE52E8" w:rsidRPr="00CE52E8" w:rsidRDefault="00CE52E8" w:rsidP="00CE52E8">
                  <w:pPr>
                    <w:rPr>
                      <w:rFonts w:ascii="Times New Roman" w:eastAsia="Times New Roman" w:hAnsi="Times New Roman" w:cs="Times New Roman"/>
                      <w:sz w:val="2"/>
                      <w:lang w:eastAsia="ru-RU"/>
                    </w:rPr>
                  </w:pPr>
                </w:p>
              </w:tc>
              <w:tc>
                <w:tcPr>
                  <w:tcW w:w="661" w:type="dxa"/>
                </w:tcPr>
                <w:p w:rsidR="00CE52E8" w:rsidRPr="00CE52E8" w:rsidRDefault="00CE52E8" w:rsidP="00CE52E8">
                  <w:pPr>
                    <w:rPr>
                      <w:rFonts w:ascii="Times New Roman" w:eastAsia="Times New Roman" w:hAnsi="Times New Roman" w:cs="Times New Roman"/>
                      <w:sz w:val="2"/>
                      <w:lang w:eastAsia="ru-RU"/>
                    </w:rPr>
                  </w:pPr>
                </w:p>
              </w:tc>
              <w:tc>
                <w:tcPr>
                  <w:tcW w:w="6707" w:type="dxa"/>
                  <w:gridSpan w:val="3"/>
                </w:tcPr>
                <w:p w:rsidR="00CE52E8" w:rsidRPr="00CE52E8" w:rsidRDefault="00CE52E8" w:rsidP="00CE52E8">
                  <w:pPr>
                    <w:rPr>
                      <w:rFonts w:ascii="Times New Roman" w:eastAsia="Times New Roman" w:hAnsi="Times New Roman" w:cs="Times New Roman"/>
                      <w:sz w:val="2"/>
                      <w:lang w:eastAsia="ru-RU"/>
                    </w:rPr>
                  </w:pPr>
                </w:p>
              </w:tc>
              <w:tc>
                <w:tcPr>
                  <w:tcW w:w="30" w:type="dxa"/>
                </w:tcPr>
                <w:p w:rsidR="00CE52E8" w:rsidRPr="00CE52E8" w:rsidRDefault="00CE52E8" w:rsidP="00CE52E8">
                  <w:pPr>
                    <w:rPr>
                      <w:rFonts w:ascii="Times New Roman" w:eastAsia="Times New Roman" w:hAnsi="Times New Roman" w:cs="Times New Roman"/>
                      <w:sz w:val="2"/>
                      <w:lang w:eastAsia="ru-RU"/>
                    </w:rPr>
                  </w:pPr>
                </w:p>
              </w:tc>
              <w:tc>
                <w:tcPr>
                  <w:tcW w:w="1403" w:type="dxa"/>
                </w:tcPr>
                <w:p w:rsidR="00CE52E8" w:rsidRPr="00CE52E8" w:rsidRDefault="00CE52E8" w:rsidP="00CE52E8">
                  <w:pPr>
                    <w:rPr>
                      <w:rFonts w:ascii="Times New Roman" w:eastAsia="Times New Roman" w:hAnsi="Times New Roman" w:cs="Times New Roman"/>
                      <w:sz w:val="2"/>
                      <w:lang w:eastAsia="ru-RU"/>
                    </w:rPr>
                  </w:pPr>
                </w:p>
              </w:tc>
              <w:tc>
                <w:tcPr>
                  <w:tcW w:w="2490" w:type="dxa"/>
                </w:tcPr>
                <w:p w:rsidR="00CE52E8" w:rsidRPr="00CE52E8" w:rsidRDefault="00CE52E8" w:rsidP="00CE52E8">
                  <w:pPr>
                    <w:rPr>
                      <w:rFonts w:ascii="Times New Roman" w:eastAsia="Times New Roman" w:hAnsi="Times New Roman" w:cs="Times New Roman"/>
                      <w:sz w:val="2"/>
                      <w:lang w:eastAsia="ru-RU"/>
                    </w:rPr>
                  </w:pPr>
                </w:p>
              </w:tc>
              <w:tc>
                <w:tcPr>
                  <w:tcW w:w="262" w:type="dxa"/>
                </w:tcPr>
                <w:p w:rsidR="00CE52E8" w:rsidRPr="00CE52E8" w:rsidRDefault="00CE52E8" w:rsidP="00CE52E8">
                  <w:pPr>
                    <w:rPr>
                      <w:rFonts w:ascii="Times New Roman" w:eastAsia="Times New Roman" w:hAnsi="Times New Roman" w:cs="Times New Roman"/>
                      <w:sz w:val="2"/>
                      <w:lang w:eastAsia="ru-RU"/>
                    </w:rPr>
                  </w:pPr>
                </w:p>
              </w:tc>
              <w:tc>
                <w:tcPr>
                  <w:tcW w:w="110" w:type="dxa"/>
                </w:tcPr>
                <w:p w:rsidR="00CE52E8" w:rsidRPr="00CE52E8" w:rsidRDefault="00CE52E8" w:rsidP="00CE52E8">
                  <w:pPr>
                    <w:rPr>
                      <w:rFonts w:ascii="Times New Roman" w:eastAsia="Times New Roman" w:hAnsi="Times New Roman" w:cs="Times New Roman"/>
                      <w:sz w:val="2"/>
                      <w:lang w:eastAsia="ru-RU"/>
                    </w:rPr>
                  </w:pPr>
                </w:p>
              </w:tc>
            </w:tr>
            <w:tr w:rsidR="00CE52E8" w:rsidRPr="00CE52E8" w:rsidTr="003C6ECC">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CE52E8" w:rsidRPr="00CE52E8" w:rsidTr="003C6ECC">
                    <w:trPr>
                      <w:trHeight w:val="345"/>
                    </w:trPr>
                    <w:tc>
                      <w:tcPr>
                        <w:tcW w:w="9637" w:type="dxa"/>
                        <w:tcMar>
                          <w:top w:w="40" w:type="dxa"/>
                          <w:left w:w="40" w:type="dxa"/>
                          <w:bottom w:w="40" w:type="dxa"/>
                          <w:right w:w="40" w:type="dxa"/>
                        </w:tcMar>
                      </w:tcPr>
                      <w:p w:rsidR="00CE52E8" w:rsidRPr="00CE52E8" w:rsidRDefault="00CE52E8" w:rsidP="00CE52E8">
                        <w:pPr>
                          <w:jc w:val="both"/>
                          <w:rPr>
                            <w:rFonts w:ascii="Times New Roman" w:eastAsia="Times New Roman" w:hAnsi="Times New Roman" w:cs="Times New Roman"/>
                            <w:sz w:val="28"/>
                            <w:szCs w:val="28"/>
                            <w:lang w:eastAsia="ru-RU"/>
                          </w:rPr>
                        </w:pPr>
                        <w:r w:rsidRPr="00CE52E8">
                          <w:rPr>
                            <w:rFonts w:ascii="Times New Roman" w:eastAsia="Times New Roman" w:hAnsi="Times New Roman" w:cs="Times New Roman"/>
                            <w:color w:val="000000"/>
                            <w:sz w:val="28"/>
                            <w:szCs w:val="28"/>
                            <w:lang w:eastAsia="ru-RU"/>
                          </w:rPr>
                          <w:t>Иванов А.А., доктор филос. наук, профессор кафедры философии и истории</w:t>
                        </w:r>
                      </w:p>
                    </w:tc>
                  </w:tr>
                </w:tbl>
                <w:p w:rsidR="00CE52E8" w:rsidRPr="00CE52E8" w:rsidRDefault="00CE52E8" w:rsidP="00CE52E8">
                  <w:pPr>
                    <w:rPr>
                      <w:rFonts w:ascii="Times New Roman" w:eastAsia="Times New Roman" w:hAnsi="Times New Roman" w:cs="Times New Roman"/>
                      <w:sz w:val="24"/>
                      <w:szCs w:val="24"/>
                      <w:lang w:eastAsia="ru-RU"/>
                    </w:rPr>
                  </w:pPr>
                </w:p>
              </w:tc>
            </w:tr>
            <w:tr w:rsidR="00CE52E8" w:rsidRPr="00CE52E8" w:rsidTr="003C6ECC">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CE52E8" w:rsidRPr="00CE52E8" w:rsidTr="003C6ECC">
                    <w:trPr>
                      <w:trHeight w:val="345"/>
                    </w:trPr>
                    <w:tc>
                      <w:tcPr>
                        <w:tcW w:w="9637" w:type="dxa"/>
                        <w:tcMar>
                          <w:top w:w="40" w:type="dxa"/>
                          <w:left w:w="40" w:type="dxa"/>
                          <w:bottom w:w="40" w:type="dxa"/>
                          <w:right w:w="40" w:type="dxa"/>
                        </w:tcMar>
                      </w:tcPr>
                      <w:p w:rsidR="00CE52E8" w:rsidRPr="00CE52E8" w:rsidRDefault="00CE52E8" w:rsidP="00CE52E8">
                        <w:pPr>
                          <w:rPr>
                            <w:rFonts w:ascii="Times New Roman" w:eastAsia="Times New Roman" w:hAnsi="Times New Roman" w:cs="Times New Roman"/>
                            <w:sz w:val="28"/>
                            <w:szCs w:val="28"/>
                            <w:lang w:eastAsia="ru-RU"/>
                          </w:rPr>
                        </w:pPr>
                      </w:p>
                    </w:tc>
                  </w:tr>
                </w:tbl>
                <w:p w:rsidR="00CE52E8" w:rsidRPr="00CE52E8" w:rsidRDefault="00CE52E8" w:rsidP="00CE52E8">
                  <w:pPr>
                    <w:rPr>
                      <w:rFonts w:ascii="Times New Roman" w:eastAsia="Times New Roman" w:hAnsi="Times New Roman" w:cs="Times New Roman"/>
                      <w:lang w:eastAsia="ru-RU"/>
                    </w:rPr>
                  </w:pPr>
                </w:p>
              </w:tc>
            </w:tr>
          </w:tbl>
          <w:p w:rsidR="00CE52E8" w:rsidRPr="00CE52E8" w:rsidRDefault="00CE52E8" w:rsidP="00CE52E8">
            <w:pPr>
              <w:spacing w:after="0" w:line="240" w:lineRule="auto"/>
              <w:ind w:left="142"/>
              <w:rPr>
                <w:rFonts w:ascii="Times New Roman" w:eastAsia="Times New Roman" w:hAnsi="Times New Roman" w:cs="Times New Roman"/>
                <w:sz w:val="28"/>
                <w:szCs w:val="28"/>
              </w:rPr>
            </w:pPr>
          </w:p>
          <w:p w:rsidR="00CE52E8" w:rsidRPr="00CE52E8" w:rsidRDefault="00CE52E8" w:rsidP="00CE52E8">
            <w:pPr>
              <w:spacing w:after="0" w:line="240" w:lineRule="auto"/>
              <w:ind w:left="142"/>
              <w:rPr>
                <w:rFonts w:ascii="Times New Roman" w:eastAsia="Times New Roman" w:hAnsi="Times New Roman" w:cs="Times New Roman"/>
                <w:sz w:val="28"/>
                <w:szCs w:val="28"/>
              </w:rPr>
            </w:pPr>
          </w:p>
          <w:p w:rsidR="00CE52E8" w:rsidRPr="00CE52E8" w:rsidRDefault="00CE52E8" w:rsidP="00CE52E8">
            <w:pPr>
              <w:spacing w:after="0" w:line="240" w:lineRule="auto"/>
              <w:ind w:left="142"/>
              <w:rPr>
                <w:rFonts w:ascii="Times New Roman" w:eastAsia="Times New Roman" w:hAnsi="Times New Roman" w:cs="Times New Roman"/>
                <w:sz w:val="28"/>
                <w:szCs w:val="28"/>
              </w:rPr>
            </w:pPr>
            <w:bookmarkStart w:id="0" w:name="_GoBack"/>
            <w:bookmarkEnd w:id="0"/>
          </w:p>
          <w:p w:rsidR="00CE52E8" w:rsidRPr="00CE52E8" w:rsidRDefault="00CE52E8" w:rsidP="00CE52E8">
            <w:pPr>
              <w:spacing w:after="0" w:line="240" w:lineRule="auto"/>
              <w:ind w:left="142"/>
              <w:rPr>
                <w:rFonts w:ascii="Times New Roman" w:eastAsia="Times New Roman" w:hAnsi="Times New Roman" w:cs="Times New Roman"/>
                <w:sz w:val="28"/>
                <w:szCs w:val="28"/>
              </w:rPr>
            </w:pPr>
          </w:p>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8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gridAfter w:val="4"/>
          <w:wAfter w:w="12" w:type="dxa"/>
          <w:trHeight w:val="425"/>
        </w:trPr>
        <w:tc>
          <w:tcPr>
            <w:tcW w:w="9395" w:type="dxa"/>
            <w:gridSpan w:val="2"/>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84" w:type="dxa"/>
            <w:gridSpan w:val="2"/>
          </w:tcPr>
          <w:tbl>
            <w:tblPr>
              <w:tblW w:w="0" w:type="auto"/>
              <w:tblCellMar>
                <w:left w:w="0" w:type="dxa"/>
                <w:right w:w="0" w:type="dxa"/>
              </w:tblCellMar>
              <w:tblLook w:val="0000" w:firstRow="0" w:lastRow="0" w:firstColumn="0" w:lastColumn="0" w:noHBand="0" w:noVBand="0"/>
            </w:tblPr>
            <w:tblGrid>
              <w:gridCol w:w="84"/>
            </w:tblGrid>
            <w:tr w:rsidR="00CE52E8" w:rsidRPr="00CE52E8" w:rsidTr="003C6ECC">
              <w:trPr>
                <w:trHeight w:val="345"/>
              </w:trPr>
              <w:tc>
                <w:tcPr>
                  <w:tcW w:w="6883" w:type="dxa"/>
                  <w:tcMar>
                    <w:top w:w="40" w:type="dxa"/>
                    <w:left w:w="40" w:type="dxa"/>
                    <w:bottom w:w="40" w:type="dxa"/>
                    <w:right w:w="40" w:type="dxa"/>
                  </w:tcMar>
                </w:tcPr>
                <w:p w:rsidR="00CE52E8" w:rsidRPr="00CE52E8" w:rsidRDefault="00CE52E8" w:rsidP="00CE52E8">
                  <w:pPr>
                    <w:spacing w:after="0" w:line="240" w:lineRule="auto"/>
                    <w:ind w:left="142"/>
                    <w:jc w:val="both"/>
                    <w:rPr>
                      <w:rFonts w:ascii="Times New Roman" w:eastAsia="Times New Roman" w:hAnsi="Times New Roman" w:cs="Times New Roman"/>
                      <w:sz w:val="28"/>
                      <w:szCs w:val="28"/>
                    </w:rPr>
                  </w:pPr>
                </w:p>
              </w:tc>
            </w:tr>
          </w:tbl>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gridAfter w:val="7"/>
          <w:wAfter w:w="19" w:type="dxa"/>
          <w:trHeight w:val="44"/>
        </w:trPr>
        <w:tc>
          <w:tcPr>
            <w:tcW w:w="9479" w:type="dxa"/>
            <w:gridSpan w:val="4"/>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gridAfter w:val="5"/>
          <w:wAfter w:w="15" w:type="dxa"/>
          <w:trHeight w:val="425"/>
        </w:trPr>
        <w:tc>
          <w:tcPr>
            <w:tcW w:w="9479" w:type="dxa"/>
            <w:gridSpan w:val="4"/>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trHeight w:val="425"/>
        </w:trPr>
        <w:tc>
          <w:tcPr>
            <w:tcW w:w="9391"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8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gridAfter w:val="2"/>
          <w:wAfter w:w="6" w:type="dxa"/>
        </w:trPr>
        <w:tc>
          <w:tcPr>
            <w:tcW w:w="9391"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8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bl>
    <w:p w:rsidR="00CE52E8" w:rsidRPr="00CE52E8" w:rsidRDefault="00CE52E8" w:rsidP="00CE52E8">
      <w:pPr>
        <w:tabs>
          <w:tab w:val="left" w:pos="142"/>
        </w:tabs>
        <w:spacing w:after="0" w:line="240" w:lineRule="auto"/>
        <w:jc w:val="both"/>
        <w:rPr>
          <w:rFonts w:ascii="Times New Roman" w:eastAsia="Times New Roman" w:hAnsi="Times New Roman" w:cs="Times New Roman"/>
          <w:color w:val="000000"/>
          <w:sz w:val="28"/>
          <w:szCs w:val="28"/>
        </w:rPr>
      </w:pPr>
      <w:r w:rsidRPr="00CE52E8">
        <w:rPr>
          <w:rFonts w:ascii="Times New Roman" w:eastAsia="Times New Roman" w:hAnsi="Times New Roman" w:cs="Times New Roman"/>
          <w:color w:val="000000"/>
          <w:sz w:val="28"/>
          <w:szCs w:val="28"/>
        </w:rPr>
        <w:tab/>
        <w:t xml:space="preserve">Рабочая программа учебной дисциплины </w:t>
      </w:r>
      <w:r w:rsidR="00EC0192" w:rsidRPr="00CE52E8">
        <w:rPr>
          <w:rFonts w:ascii="Times New Roman" w:eastAsia="Times New Roman" w:hAnsi="Times New Roman" w:cs="Times New Roman"/>
          <w:i/>
          <w:color w:val="000000"/>
          <w:sz w:val="28"/>
          <w:szCs w:val="28"/>
        </w:rPr>
        <w:t xml:space="preserve">«Основы философии» </w:t>
      </w:r>
      <w:proofErr w:type="gramStart"/>
      <w:r w:rsidRPr="00CE52E8">
        <w:rPr>
          <w:rFonts w:ascii="Times New Roman" w:eastAsia="Times New Roman" w:hAnsi="Times New Roman" w:cs="Times New Roman"/>
          <w:color w:val="000000"/>
          <w:sz w:val="28"/>
          <w:szCs w:val="28"/>
        </w:rPr>
        <w:t>рассмотрена и одобрена</w:t>
      </w:r>
      <w:proofErr w:type="gramEnd"/>
      <w:r w:rsidRPr="00CE52E8">
        <w:rPr>
          <w:rFonts w:ascii="Times New Roman" w:eastAsia="Times New Roman" w:hAnsi="Times New Roman" w:cs="Times New Roman"/>
          <w:color w:val="000000"/>
          <w:sz w:val="28"/>
          <w:szCs w:val="28"/>
        </w:rPr>
        <w:t xml:space="preserve"> на заседании кафедры философии и истории</w:t>
      </w:r>
      <w:r w:rsidR="009A5DE5">
        <w:rPr>
          <w:rFonts w:ascii="Times New Roman" w:eastAsia="Times New Roman" w:hAnsi="Times New Roman" w:cs="Times New Roman"/>
          <w:color w:val="000000"/>
          <w:sz w:val="28"/>
          <w:szCs w:val="28"/>
        </w:rPr>
        <w:t>, протокол</w:t>
      </w:r>
      <w:r w:rsidRPr="00CE52E8">
        <w:rPr>
          <w:rFonts w:ascii="Times New Roman" w:eastAsia="Times New Roman" w:hAnsi="Times New Roman" w:cs="Times New Roman"/>
          <w:color w:val="000000"/>
          <w:sz w:val="28"/>
          <w:szCs w:val="28"/>
        </w:rPr>
        <w:t xml:space="preserve"> от </w:t>
      </w:r>
      <w:r w:rsidR="00490C57">
        <w:rPr>
          <w:rFonts w:ascii="Times New Roman" w:eastAsia="Calibri" w:hAnsi="Times New Roman" w:cs="Times New Roman"/>
          <w:sz w:val="28"/>
          <w:szCs w:val="28"/>
          <w:lang w:eastAsia="ru-RU"/>
        </w:rPr>
        <w:t>28</w:t>
      </w:r>
      <w:r w:rsidR="00490C57" w:rsidRPr="00E91F79">
        <w:rPr>
          <w:rFonts w:ascii="Times New Roman" w:eastAsia="Calibri" w:hAnsi="Times New Roman" w:cs="Times New Roman"/>
          <w:sz w:val="28"/>
          <w:szCs w:val="28"/>
          <w:lang w:eastAsia="ru-RU"/>
        </w:rPr>
        <w:t xml:space="preserve"> </w:t>
      </w:r>
      <w:r w:rsidR="00490C57">
        <w:rPr>
          <w:rFonts w:ascii="Times New Roman" w:eastAsia="Calibri" w:hAnsi="Times New Roman" w:cs="Times New Roman"/>
          <w:sz w:val="28"/>
          <w:szCs w:val="28"/>
          <w:lang w:eastAsia="ru-RU"/>
        </w:rPr>
        <w:t>мая</w:t>
      </w:r>
      <w:r w:rsidR="00490C57" w:rsidRPr="00E91F79">
        <w:rPr>
          <w:rFonts w:ascii="Times New Roman" w:eastAsia="Calibri" w:hAnsi="Times New Roman" w:cs="Times New Roman"/>
          <w:sz w:val="28"/>
          <w:szCs w:val="28"/>
          <w:lang w:eastAsia="ru-RU"/>
        </w:rPr>
        <w:t xml:space="preserve"> 202</w:t>
      </w:r>
      <w:r w:rsidR="00490C57">
        <w:rPr>
          <w:rFonts w:ascii="Times New Roman" w:eastAsia="Calibri" w:hAnsi="Times New Roman" w:cs="Times New Roman"/>
          <w:sz w:val="28"/>
          <w:szCs w:val="28"/>
          <w:lang w:eastAsia="ru-RU"/>
        </w:rPr>
        <w:t>5</w:t>
      </w:r>
      <w:r w:rsidR="00490C57" w:rsidRPr="00E91F79">
        <w:rPr>
          <w:rFonts w:ascii="Times New Roman" w:eastAsia="Calibri" w:hAnsi="Times New Roman" w:cs="Times New Roman"/>
          <w:sz w:val="28"/>
          <w:szCs w:val="28"/>
          <w:lang w:eastAsia="ru-RU"/>
        </w:rPr>
        <w:t xml:space="preserve">г. № </w:t>
      </w:r>
      <w:r w:rsidR="00490C57">
        <w:rPr>
          <w:rFonts w:ascii="Times New Roman" w:eastAsia="Calibri" w:hAnsi="Times New Roman" w:cs="Times New Roman"/>
          <w:sz w:val="28"/>
          <w:szCs w:val="28"/>
          <w:lang w:eastAsia="ru-RU"/>
        </w:rPr>
        <w:t>8</w:t>
      </w:r>
      <w:r w:rsidR="00490C57" w:rsidRPr="00E91F79">
        <w:rPr>
          <w:rFonts w:ascii="Times New Roman" w:eastAsia="Calibri" w:hAnsi="Times New Roman" w:cs="Times New Roman"/>
          <w:sz w:val="28"/>
          <w:szCs w:val="28"/>
          <w:lang w:eastAsia="ru-RU"/>
        </w:rPr>
        <w:t>.</w:t>
      </w:r>
    </w:p>
    <w:p w:rsidR="00CE52E8" w:rsidRPr="00CE52E8" w:rsidRDefault="00CE52E8" w:rsidP="00CE52E8">
      <w:pPr>
        <w:widowControl w:val="0"/>
        <w:tabs>
          <w:tab w:val="left" w:pos="142"/>
        </w:tabs>
        <w:overflowPunct w:val="0"/>
        <w:autoSpaceDE w:val="0"/>
        <w:autoSpaceDN w:val="0"/>
        <w:adjustRightInd w:val="0"/>
        <w:spacing w:after="0" w:line="240" w:lineRule="auto"/>
        <w:ind w:left="142"/>
        <w:jc w:val="both"/>
        <w:textAlignment w:val="baseline"/>
        <w:rPr>
          <w:rFonts w:ascii="Times New Roman" w:eastAsia="Calibri" w:hAnsi="Times New Roman" w:cs="Times New Roman"/>
          <w:color w:val="000000"/>
          <w:sz w:val="28"/>
          <w:szCs w:val="28"/>
          <w:lang w:eastAsia="ru-RU"/>
        </w:rPr>
      </w:pPr>
    </w:p>
    <w:p w:rsidR="00CE52E8" w:rsidRPr="00CE52E8" w:rsidRDefault="00CE52E8" w:rsidP="00EC0192">
      <w:pPr>
        <w:widowControl w:val="0"/>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8"/>
          <w:szCs w:val="28"/>
          <w:lang w:eastAsia="ru-RU"/>
        </w:rPr>
      </w:pPr>
    </w:p>
    <w:p w:rsidR="00CE52E8" w:rsidRPr="00CE52E8" w:rsidRDefault="00CE52E8" w:rsidP="00CE52E8">
      <w:pPr>
        <w:widowControl w:val="0"/>
        <w:overflowPunct w:val="0"/>
        <w:autoSpaceDE w:val="0"/>
        <w:autoSpaceDN w:val="0"/>
        <w:adjustRightInd w:val="0"/>
        <w:spacing w:after="0" w:line="240" w:lineRule="auto"/>
        <w:ind w:left="142"/>
        <w:jc w:val="both"/>
        <w:textAlignment w:val="baseline"/>
        <w:rPr>
          <w:rFonts w:ascii="Times New Roman" w:eastAsia="Calibri" w:hAnsi="Times New Roman" w:cs="Times New Roman"/>
          <w:color w:val="000000"/>
          <w:sz w:val="28"/>
          <w:szCs w:val="28"/>
          <w:lang w:eastAsia="ru-RU"/>
        </w:rPr>
      </w:pPr>
    </w:p>
    <w:p w:rsidR="00EC0192" w:rsidRDefault="00CE52E8" w:rsidP="00CE52E8">
      <w:pPr>
        <w:widowControl w:val="0"/>
        <w:overflowPunct w:val="0"/>
        <w:autoSpaceDE w:val="0"/>
        <w:autoSpaceDN w:val="0"/>
        <w:adjustRightInd w:val="0"/>
        <w:spacing w:after="0" w:line="240" w:lineRule="auto"/>
        <w:ind w:left="142"/>
        <w:jc w:val="both"/>
        <w:textAlignment w:val="baseline"/>
        <w:rPr>
          <w:rFonts w:ascii="Times New Roman" w:eastAsia="Calibri" w:hAnsi="Times New Roman" w:cs="Times New Roman"/>
          <w:color w:val="000000"/>
          <w:sz w:val="28"/>
          <w:szCs w:val="28"/>
          <w:lang w:eastAsia="ru-RU"/>
        </w:rPr>
      </w:pPr>
      <w:r w:rsidRPr="00CE52E8">
        <w:rPr>
          <w:rFonts w:ascii="Times New Roman" w:eastAsia="Calibri" w:hAnsi="Times New Roman" w:cs="Times New Roman"/>
          <w:color w:val="000000"/>
          <w:sz w:val="28"/>
          <w:szCs w:val="28"/>
          <w:lang w:eastAsia="ru-RU"/>
        </w:rPr>
        <w:t xml:space="preserve">Заведующий кафедрой </w:t>
      </w:r>
    </w:p>
    <w:p w:rsidR="00CE52E8" w:rsidRPr="00EC0192" w:rsidRDefault="00CE52E8" w:rsidP="00EC0192">
      <w:pPr>
        <w:widowControl w:val="0"/>
        <w:overflowPunct w:val="0"/>
        <w:autoSpaceDE w:val="0"/>
        <w:autoSpaceDN w:val="0"/>
        <w:adjustRightInd w:val="0"/>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CE52E8">
        <w:rPr>
          <w:rFonts w:ascii="Times New Roman" w:eastAsia="Times New Roman" w:hAnsi="Times New Roman" w:cs="Times New Roman"/>
          <w:color w:val="000000"/>
          <w:sz w:val="28"/>
          <w:szCs w:val="28"/>
          <w:lang w:eastAsia="ru-RU"/>
        </w:rPr>
        <w:t xml:space="preserve">философии и истории                                  </w:t>
      </w:r>
      <w:r w:rsidR="00EC0192">
        <w:rPr>
          <w:noProof/>
          <w:lang w:eastAsia="ru-RU"/>
        </w:rPr>
        <w:drawing>
          <wp:inline distT="0" distB="0" distL="0" distR="0" wp14:anchorId="78CCC5EE" wp14:editId="62D229FA">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Pr="00CE52E8">
        <w:rPr>
          <w:rFonts w:ascii="Times New Roman" w:eastAsia="Times New Roman" w:hAnsi="Times New Roman" w:cs="Times New Roman"/>
          <w:color w:val="000000"/>
          <w:sz w:val="28"/>
          <w:szCs w:val="28"/>
          <w:lang w:eastAsia="ru-RU"/>
        </w:rPr>
        <w:t xml:space="preserve">                   </w:t>
      </w:r>
      <w:r w:rsidR="00EC0192">
        <w:rPr>
          <w:rFonts w:ascii="Times New Roman" w:eastAsia="Times New Roman" w:hAnsi="Times New Roman" w:cs="Times New Roman"/>
          <w:color w:val="000000"/>
          <w:sz w:val="28"/>
          <w:szCs w:val="28"/>
          <w:lang w:eastAsia="ru-RU"/>
        </w:rPr>
        <w:t xml:space="preserve">           </w:t>
      </w:r>
      <w:r w:rsidRPr="00CE52E8">
        <w:rPr>
          <w:rFonts w:ascii="Times New Roman" w:eastAsia="Calibri" w:hAnsi="Times New Roman" w:cs="Times New Roman"/>
          <w:color w:val="000000"/>
          <w:sz w:val="28"/>
          <w:szCs w:val="28"/>
          <w:lang w:eastAsia="ru-RU"/>
        </w:rPr>
        <w:t xml:space="preserve"> О.А. Гербер</w:t>
      </w:r>
    </w:p>
    <w:p w:rsidR="00CE52E8" w:rsidRPr="00CE52E8" w:rsidRDefault="00CE52E8" w:rsidP="00CE52E8">
      <w:pPr>
        <w:spacing w:after="0" w:line="240" w:lineRule="auto"/>
        <w:ind w:left="142"/>
        <w:jc w:val="center"/>
        <w:rPr>
          <w:rFonts w:ascii="Times New Roman" w:eastAsia="Times New Roman" w:hAnsi="Times New Roman" w:cs="Times New Roman"/>
          <w:sz w:val="28"/>
          <w:szCs w:val="28"/>
        </w:rPr>
      </w:pPr>
      <w:r w:rsidRPr="00CE52E8">
        <w:rPr>
          <w:rFonts w:ascii="Times New Roman" w:eastAsia="Times New Roman" w:hAnsi="Times New Roman" w:cs="Times New Roman"/>
          <w:sz w:val="20"/>
          <w:szCs w:val="20"/>
        </w:rPr>
        <w:br w:type="page"/>
      </w:r>
      <w:r w:rsidRPr="009A5DE5">
        <w:rPr>
          <w:rFonts w:ascii="Times New Roman" w:eastAsia="Times New Roman" w:hAnsi="Times New Roman" w:cs="Times New Roman"/>
          <w:b/>
          <w:sz w:val="28"/>
          <w:szCs w:val="28"/>
        </w:rPr>
        <w:lastRenderedPageBreak/>
        <w:t>СОДЕРЖАНИЕ</w:t>
      </w:r>
    </w:p>
    <w:p w:rsidR="00CE52E8" w:rsidRPr="00CE52E8" w:rsidRDefault="00CE52E8" w:rsidP="00CE52E8">
      <w:pPr>
        <w:spacing w:after="0" w:line="240" w:lineRule="auto"/>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8472"/>
      </w:tblGrid>
      <w:tr w:rsidR="00CE52E8" w:rsidRPr="00CE52E8" w:rsidTr="003C6ECC">
        <w:tc>
          <w:tcPr>
            <w:tcW w:w="8472" w:type="dxa"/>
          </w:tcPr>
          <w:p w:rsidR="00CE52E8" w:rsidRPr="00CE52E8" w:rsidRDefault="00CE52E8" w:rsidP="00CE52E8">
            <w:pPr>
              <w:numPr>
                <w:ilvl w:val="0"/>
                <w:numId w:val="5"/>
              </w:numPr>
              <w:suppressAutoHyphens/>
              <w:spacing w:after="0" w:line="240" w:lineRule="auto"/>
              <w:jc w:val="both"/>
              <w:rPr>
                <w:rFonts w:ascii="Times New Roman" w:eastAsia="Times New Roman" w:hAnsi="Times New Roman" w:cs="Times New Roman"/>
                <w:b/>
                <w:sz w:val="28"/>
                <w:szCs w:val="28"/>
              </w:rPr>
            </w:pPr>
            <w:r w:rsidRPr="00CE52E8">
              <w:rPr>
                <w:rFonts w:ascii="Times New Roman" w:eastAsia="Times New Roman" w:hAnsi="Times New Roman" w:cs="Times New Roman"/>
                <w:b/>
                <w:sz w:val="28"/>
                <w:szCs w:val="28"/>
              </w:rPr>
              <w:t>ОБЩАЯ ХАРАКТЕРИСТИКА РАБОЧЕЙ ПРОГРАММЫ УЧЕБНОЙ ДИСЦИПЛИНЫ</w:t>
            </w:r>
          </w:p>
        </w:tc>
      </w:tr>
      <w:tr w:rsidR="00CE52E8" w:rsidRPr="00CE52E8" w:rsidTr="003C6ECC">
        <w:tc>
          <w:tcPr>
            <w:tcW w:w="8472" w:type="dxa"/>
          </w:tcPr>
          <w:p w:rsidR="00CE52E8" w:rsidRPr="00CE52E8" w:rsidRDefault="00CE52E8" w:rsidP="00CE52E8">
            <w:pPr>
              <w:numPr>
                <w:ilvl w:val="0"/>
                <w:numId w:val="5"/>
              </w:numPr>
              <w:suppressAutoHyphens/>
              <w:spacing w:after="0" w:line="240" w:lineRule="auto"/>
              <w:jc w:val="both"/>
              <w:rPr>
                <w:rFonts w:ascii="Times New Roman" w:eastAsia="Times New Roman" w:hAnsi="Times New Roman" w:cs="Times New Roman"/>
                <w:b/>
                <w:sz w:val="28"/>
                <w:szCs w:val="28"/>
                <w:lang w:val="en-US"/>
              </w:rPr>
            </w:pPr>
            <w:r w:rsidRPr="00CE52E8">
              <w:rPr>
                <w:rFonts w:ascii="Times New Roman" w:eastAsia="Times New Roman" w:hAnsi="Times New Roman" w:cs="Times New Roman"/>
                <w:b/>
                <w:sz w:val="28"/>
                <w:szCs w:val="28"/>
                <w:lang w:val="en-US"/>
              </w:rPr>
              <w:t>СТРУКТУРА И СОДЕРЖАНИЕ УЧЕБНОЙ ДИСЦИПЛИНЫ</w:t>
            </w:r>
          </w:p>
          <w:p w:rsidR="00CE52E8" w:rsidRPr="00CE52E8" w:rsidRDefault="00CE52E8" w:rsidP="00CE52E8">
            <w:pPr>
              <w:numPr>
                <w:ilvl w:val="0"/>
                <w:numId w:val="5"/>
              </w:numPr>
              <w:suppressAutoHyphens/>
              <w:spacing w:after="0" w:line="240" w:lineRule="auto"/>
              <w:jc w:val="both"/>
              <w:rPr>
                <w:rFonts w:ascii="Times New Roman" w:eastAsia="Times New Roman" w:hAnsi="Times New Roman" w:cs="Times New Roman"/>
                <w:b/>
                <w:sz w:val="28"/>
                <w:szCs w:val="28"/>
                <w:lang w:val="en-US"/>
              </w:rPr>
            </w:pPr>
            <w:r w:rsidRPr="00CE52E8">
              <w:rPr>
                <w:rFonts w:ascii="Times New Roman" w:eastAsia="Times New Roman" w:hAnsi="Times New Roman" w:cs="Times New Roman"/>
                <w:b/>
                <w:sz w:val="28"/>
                <w:szCs w:val="28"/>
                <w:lang w:val="en-US"/>
              </w:rPr>
              <w:t>УСЛОВИЯ РЕАЛИЗАЦИИ УЧЕБНОЙ ДИСЦИПЛИНЫ</w:t>
            </w:r>
          </w:p>
        </w:tc>
      </w:tr>
      <w:tr w:rsidR="00CE52E8" w:rsidRPr="00CE52E8" w:rsidTr="003C6ECC">
        <w:trPr>
          <w:trHeight w:val="666"/>
        </w:trPr>
        <w:tc>
          <w:tcPr>
            <w:tcW w:w="8472" w:type="dxa"/>
          </w:tcPr>
          <w:p w:rsidR="00CE52E8" w:rsidRPr="00CE52E8" w:rsidRDefault="00CE52E8" w:rsidP="00CE52E8">
            <w:pPr>
              <w:numPr>
                <w:ilvl w:val="0"/>
                <w:numId w:val="5"/>
              </w:numPr>
              <w:suppressAutoHyphens/>
              <w:spacing w:after="0" w:line="240" w:lineRule="auto"/>
              <w:jc w:val="both"/>
              <w:rPr>
                <w:rFonts w:ascii="Times New Roman" w:eastAsia="Times New Roman" w:hAnsi="Times New Roman" w:cs="Times New Roman"/>
                <w:b/>
                <w:sz w:val="28"/>
                <w:szCs w:val="28"/>
              </w:rPr>
            </w:pPr>
            <w:r w:rsidRPr="00CE52E8">
              <w:rPr>
                <w:rFonts w:ascii="Times New Roman" w:eastAsia="Times New Roman" w:hAnsi="Times New Roman" w:cs="Times New Roman"/>
                <w:b/>
                <w:sz w:val="28"/>
                <w:szCs w:val="28"/>
              </w:rPr>
              <w:t>КОНТРОЛЬ И ОЦЕНКА РЕЗУЛЬТАТОВ ОСВОЕНИЯ УЧЕБНОЙ ДИСЦИПЛИНЫ</w:t>
            </w:r>
          </w:p>
          <w:p w:rsidR="00CE52E8" w:rsidRPr="00CE52E8" w:rsidRDefault="00CE52E8" w:rsidP="00CE52E8">
            <w:pPr>
              <w:suppressAutoHyphens/>
              <w:spacing w:after="0" w:line="240" w:lineRule="auto"/>
              <w:jc w:val="both"/>
              <w:rPr>
                <w:rFonts w:ascii="Times New Roman" w:eastAsia="Times New Roman" w:hAnsi="Times New Roman" w:cs="Times New Roman"/>
                <w:b/>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p w:rsidR="00CE52E8" w:rsidRPr="00CE52E8" w:rsidRDefault="00CE52E8" w:rsidP="00CE52E8">
      <w:pPr>
        <w:spacing w:after="0" w:line="240" w:lineRule="auto"/>
        <w:rPr>
          <w:rFonts w:ascii="Times New Roman" w:eastAsia="Times New Roman" w:hAnsi="Times New Roman" w:cs="Times New Roman"/>
          <w:sz w:val="28"/>
          <w:szCs w:val="28"/>
        </w:rPr>
      </w:pPr>
      <w:r w:rsidRPr="00CE52E8">
        <w:rPr>
          <w:rFonts w:ascii="Times New Roman" w:eastAsia="Times New Roman" w:hAnsi="Times New Roman" w:cs="Times New Roman"/>
          <w:sz w:val="20"/>
          <w:szCs w:val="20"/>
        </w:rPr>
        <w:br w:type="page"/>
      </w:r>
    </w:p>
    <w:p w:rsidR="00CE52E8" w:rsidRPr="00EC0192" w:rsidRDefault="00CE52E8" w:rsidP="00EC0192">
      <w:pPr>
        <w:shd w:val="clear" w:color="auto" w:fill="FFFFFF"/>
        <w:spacing w:after="0"/>
        <w:jc w:val="center"/>
        <w:rPr>
          <w:rFonts w:ascii="Times New Roman" w:eastAsia="Times New Roman" w:hAnsi="Times New Roman" w:cs="Times New Roman"/>
          <w:b/>
          <w:bCs/>
          <w:color w:val="000000"/>
          <w:sz w:val="28"/>
          <w:szCs w:val="28"/>
          <w:shd w:val="clear" w:color="auto" w:fill="FFFFFF"/>
          <w:lang w:eastAsia="ru-RU"/>
        </w:rPr>
      </w:pPr>
      <w:r w:rsidRPr="00EC0192">
        <w:rPr>
          <w:rFonts w:ascii="Times New Roman" w:eastAsia="Times New Roman" w:hAnsi="Times New Roman" w:cs="Times New Roman"/>
          <w:b/>
          <w:bCs/>
          <w:color w:val="000000"/>
          <w:sz w:val="28"/>
          <w:szCs w:val="28"/>
          <w:shd w:val="clear" w:color="auto" w:fill="FFFFFF"/>
          <w:lang w:eastAsia="ru-RU"/>
        </w:rPr>
        <w:lastRenderedPageBreak/>
        <w:t xml:space="preserve">1. ОБЩАЯ ХАРАКТЕРИСТИКА РАБОЧЕЙ ПРОГРАММЫ УЧЕБНОЙ ДИСЦИПЛИНЫ </w:t>
      </w:r>
      <w:r w:rsidRPr="00EC0192">
        <w:rPr>
          <w:rFonts w:ascii="Times New Roman" w:eastAsia="Times New Roman" w:hAnsi="Times New Roman" w:cs="Times New Roman"/>
          <w:b/>
          <w:bCs/>
          <w:color w:val="000000"/>
          <w:sz w:val="28"/>
          <w:szCs w:val="28"/>
          <w:shd w:val="clear" w:color="auto" w:fill="FFFFFF"/>
          <w:lang w:eastAsia="ru-RU"/>
        </w:rPr>
        <w:br/>
      </w:r>
    </w:p>
    <w:p w:rsidR="00CE52E8" w:rsidRPr="00EC0192" w:rsidRDefault="00CE52E8" w:rsidP="00CE52E8">
      <w:pPr>
        <w:shd w:val="clear" w:color="auto" w:fill="FFFFFF"/>
        <w:spacing w:after="0"/>
        <w:ind w:firstLine="709"/>
        <w:jc w:val="both"/>
        <w:rPr>
          <w:rFonts w:ascii="Times New Roman" w:eastAsia="Times New Roman" w:hAnsi="Times New Roman" w:cs="Times New Roman"/>
          <w:b/>
          <w:bCs/>
          <w:color w:val="000000"/>
          <w:sz w:val="28"/>
          <w:szCs w:val="28"/>
          <w:shd w:val="clear" w:color="auto" w:fill="FFFFFF"/>
          <w:lang w:eastAsia="ru-RU"/>
        </w:rPr>
      </w:pPr>
      <w:r w:rsidRPr="00EC0192">
        <w:rPr>
          <w:rFonts w:ascii="Times New Roman" w:eastAsia="Times New Roman" w:hAnsi="Times New Roman" w:cs="Times New Roman"/>
          <w:b/>
          <w:bCs/>
          <w:color w:val="000000"/>
          <w:sz w:val="28"/>
          <w:szCs w:val="28"/>
          <w:shd w:val="clear" w:color="auto" w:fill="FFFFFF"/>
          <w:lang w:eastAsia="ru-RU"/>
        </w:rPr>
        <w:t>1.1. Место дисциплины в структуре основной образовательной программы</w:t>
      </w:r>
    </w:p>
    <w:p w:rsidR="00CE52E8" w:rsidRPr="00EC0192" w:rsidRDefault="00CE52E8" w:rsidP="00352EED">
      <w:pPr>
        <w:shd w:val="clear" w:color="auto" w:fill="FFFFFF"/>
        <w:spacing w:after="0"/>
        <w:ind w:firstLine="709"/>
        <w:jc w:val="both"/>
        <w:rPr>
          <w:rFonts w:ascii="Times New Roman" w:eastAsia="Times New Roman" w:hAnsi="Times New Roman" w:cs="Times New Roman"/>
          <w:bCs/>
          <w:color w:val="000000"/>
          <w:sz w:val="28"/>
          <w:szCs w:val="28"/>
          <w:shd w:val="clear" w:color="auto" w:fill="FFFFFF"/>
          <w:lang w:eastAsia="ru-RU"/>
        </w:rPr>
      </w:pPr>
      <w:r w:rsidRPr="00EC0192">
        <w:rPr>
          <w:rFonts w:ascii="Times New Roman" w:eastAsia="Times New Roman" w:hAnsi="Times New Roman" w:cs="Times New Roman"/>
          <w:bCs/>
          <w:color w:val="000000"/>
          <w:sz w:val="28"/>
          <w:szCs w:val="28"/>
          <w:shd w:val="clear" w:color="auto" w:fill="FFFFFF"/>
          <w:lang w:eastAsia="ru-RU"/>
        </w:rPr>
        <w:t xml:space="preserve">Учебная дисциплина </w:t>
      </w:r>
      <w:r w:rsidRPr="00EC0192">
        <w:rPr>
          <w:rFonts w:ascii="Times New Roman" w:eastAsia="Times New Roman" w:hAnsi="Times New Roman" w:cs="Times New Roman"/>
          <w:bCs/>
          <w:sz w:val="28"/>
          <w:szCs w:val="28"/>
          <w:lang w:eastAsia="ru-RU"/>
        </w:rPr>
        <w:t xml:space="preserve">«ОГСЭ.01. Основы философии» </w:t>
      </w:r>
      <w:r w:rsidRPr="00EC0192">
        <w:rPr>
          <w:rFonts w:ascii="Times New Roman" w:eastAsia="Times New Roman" w:hAnsi="Times New Roman" w:cs="Times New Roman"/>
          <w:bCs/>
          <w:color w:val="000000"/>
          <w:sz w:val="28"/>
          <w:szCs w:val="28"/>
          <w:shd w:val="clear" w:color="auto" w:fill="FFFFFF"/>
          <w:lang w:eastAsia="ru-RU"/>
        </w:rPr>
        <w:t>является обязательной частью общего гуманитарного и социально-экономического цикла примерной основной образовательной программы в соответств</w:t>
      </w:r>
      <w:r w:rsidR="00352EED">
        <w:rPr>
          <w:rFonts w:ascii="Times New Roman" w:eastAsia="Times New Roman" w:hAnsi="Times New Roman" w:cs="Times New Roman"/>
          <w:bCs/>
          <w:color w:val="000000"/>
          <w:sz w:val="28"/>
          <w:szCs w:val="28"/>
          <w:shd w:val="clear" w:color="auto" w:fill="FFFFFF"/>
          <w:lang w:eastAsia="ru-RU"/>
        </w:rPr>
        <w:t xml:space="preserve">ии с ФГОС СПО по специальности  </w:t>
      </w:r>
      <w:r w:rsidRPr="00EC0192">
        <w:rPr>
          <w:rFonts w:ascii="Times New Roman" w:eastAsia="Times New Roman" w:hAnsi="Times New Roman" w:cs="Times New Roman"/>
          <w:bCs/>
          <w:color w:val="000000"/>
          <w:sz w:val="28"/>
          <w:szCs w:val="28"/>
          <w:shd w:val="clear" w:color="auto" w:fill="FFFFFF"/>
          <w:lang w:eastAsia="ru-RU"/>
        </w:rPr>
        <w:t>38.02.0</w:t>
      </w:r>
      <w:r w:rsidR="00707F56" w:rsidRPr="00EC0192">
        <w:rPr>
          <w:rFonts w:ascii="Times New Roman" w:eastAsia="Times New Roman" w:hAnsi="Times New Roman" w:cs="Times New Roman"/>
          <w:bCs/>
          <w:color w:val="000000"/>
          <w:sz w:val="28"/>
          <w:szCs w:val="28"/>
          <w:shd w:val="clear" w:color="auto" w:fill="FFFFFF"/>
          <w:lang w:eastAsia="ru-RU"/>
        </w:rPr>
        <w:t xml:space="preserve">7 </w:t>
      </w:r>
      <w:r w:rsidRPr="00EC0192">
        <w:rPr>
          <w:rFonts w:ascii="Times New Roman" w:eastAsia="Times New Roman" w:hAnsi="Times New Roman" w:cs="Times New Roman"/>
          <w:bCs/>
          <w:color w:val="000000"/>
          <w:sz w:val="28"/>
          <w:szCs w:val="28"/>
          <w:shd w:val="clear" w:color="auto" w:fill="FFFFFF"/>
          <w:lang w:eastAsia="ru-RU"/>
        </w:rPr>
        <w:t xml:space="preserve"> </w:t>
      </w:r>
      <w:r w:rsidR="00707F56" w:rsidRPr="00EC0192">
        <w:rPr>
          <w:rFonts w:ascii="Times New Roman" w:eastAsia="Times New Roman" w:hAnsi="Times New Roman" w:cs="Times New Roman"/>
          <w:bCs/>
          <w:color w:val="000000"/>
          <w:sz w:val="28"/>
          <w:szCs w:val="28"/>
          <w:shd w:val="clear" w:color="auto" w:fill="FFFFFF"/>
          <w:lang w:eastAsia="ru-RU"/>
        </w:rPr>
        <w:t>Банковское дело</w:t>
      </w:r>
    </w:p>
    <w:p w:rsidR="00CE52E8" w:rsidRPr="00EC0192" w:rsidRDefault="00CE52E8" w:rsidP="00352EED">
      <w:pPr>
        <w:shd w:val="clear" w:color="auto" w:fill="FFFFFF"/>
        <w:spacing w:after="0"/>
        <w:ind w:firstLine="709"/>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Особое значение дисциплина имеет при формировании и развит</w:t>
      </w:r>
      <w:r w:rsidR="00352EED">
        <w:rPr>
          <w:rFonts w:ascii="Times New Roman" w:eastAsia="Times New Roman" w:hAnsi="Times New Roman" w:cs="Times New Roman"/>
          <w:sz w:val="28"/>
          <w:szCs w:val="28"/>
          <w:lang w:eastAsia="ru-RU"/>
        </w:rPr>
        <w:t xml:space="preserve">ии </w:t>
      </w:r>
      <w:proofErr w:type="gramStart"/>
      <w:r w:rsidR="00352EED">
        <w:rPr>
          <w:rFonts w:ascii="Times New Roman" w:eastAsia="Times New Roman" w:hAnsi="Times New Roman" w:cs="Times New Roman"/>
          <w:sz w:val="28"/>
          <w:szCs w:val="28"/>
          <w:lang w:eastAsia="ru-RU"/>
        </w:rPr>
        <w:t>ОК</w:t>
      </w:r>
      <w:proofErr w:type="gramEnd"/>
      <w:r w:rsidR="00352EED">
        <w:rPr>
          <w:rFonts w:ascii="Times New Roman" w:eastAsia="Times New Roman" w:hAnsi="Times New Roman" w:cs="Times New Roman"/>
          <w:sz w:val="28"/>
          <w:szCs w:val="28"/>
          <w:lang w:eastAsia="ru-RU"/>
        </w:rPr>
        <w:t xml:space="preserve"> 02, ОК 03, </w:t>
      </w:r>
      <w:r w:rsidRPr="00EC0192">
        <w:rPr>
          <w:rFonts w:ascii="Times New Roman" w:eastAsia="Times New Roman" w:hAnsi="Times New Roman" w:cs="Times New Roman"/>
          <w:sz w:val="28"/>
          <w:szCs w:val="28"/>
          <w:lang w:eastAsia="ru-RU"/>
        </w:rPr>
        <w:t>ОК 05, ОК 06, ОК 09</w:t>
      </w:r>
      <w:r w:rsidR="003C6ECC" w:rsidRPr="00EC0192">
        <w:rPr>
          <w:rFonts w:ascii="Times New Roman" w:eastAsia="Times New Roman" w:hAnsi="Times New Roman" w:cs="Times New Roman"/>
          <w:sz w:val="28"/>
          <w:szCs w:val="28"/>
          <w:lang w:eastAsia="ru-RU"/>
        </w:rPr>
        <w:t>,  ОК 10</w:t>
      </w:r>
      <w:r w:rsidRPr="00EC0192">
        <w:rPr>
          <w:rFonts w:ascii="Times New Roman" w:eastAsia="Times New Roman" w:hAnsi="Times New Roman" w:cs="Times New Roman"/>
          <w:sz w:val="28"/>
          <w:szCs w:val="28"/>
          <w:lang w:eastAsia="ru-RU"/>
        </w:rPr>
        <w:t>.</w:t>
      </w:r>
    </w:p>
    <w:p w:rsidR="00CE52E8" w:rsidRPr="00EC0192" w:rsidRDefault="00CE52E8" w:rsidP="00CE52E8">
      <w:pPr>
        <w:shd w:val="clear" w:color="auto" w:fill="FFFFFF"/>
        <w:spacing w:after="0"/>
        <w:ind w:firstLine="709"/>
        <w:jc w:val="both"/>
        <w:rPr>
          <w:rFonts w:ascii="Times New Roman" w:eastAsia="Times New Roman" w:hAnsi="Times New Roman" w:cs="Times New Roman"/>
          <w:bCs/>
          <w:color w:val="000000"/>
          <w:sz w:val="28"/>
          <w:szCs w:val="28"/>
          <w:shd w:val="clear" w:color="auto" w:fill="FFFFFF"/>
          <w:lang w:eastAsia="ru-RU"/>
        </w:rPr>
      </w:pPr>
    </w:p>
    <w:p w:rsidR="00CE52E8" w:rsidRPr="00EC0192" w:rsidRDefault="00CE52E8" w:rsidP="00CE52E8">
      <w:pPr>
        <w:shd w:val="clear" w:color="auto" w:fill="FFFFFF"/>
        <w:spacing w:before="120" w:after="120"/>
        <w:ind w:firstLine="709"/>
        <w:jc w:val="both"/>
        <w:rPr>
          <w:rFonts w:ascii="Times New Roman" w:eastAsia="Times New Roman" w:hAnsi="Times New Roman" w:cs="Times New Roman"/>
          <w:b/>
          <w:bCs/>
          <w:color w:val="000000"/>
          <w:sz w:val="28"/>
          <w:szCs w:val="28"/>
          <w:shd w:val="clear" w:color="auto" w:fill="FFFFFF"/>
          <w:lang w:eastAsia="ru-RU"/>
        </w:rPr>
      </w:pPr>
      <w:r w:rsidRPr="00EC0192">
        <w:rPr>
          <w:rFonts w:ascii="Times New Roman" w:eastAsia="Times New Roman" w:hAnsi="Times New Roman" w:cs="Times New Roman"/>
          <w:b/>
          <w:bCs/>
          <w:color w:val="000000"/>
          <w:sz w:val="28"/>
          <w:szCs w:val="28"/>
          <w:shd w:val="clear" w:color="auto" w:fill="FFFFFF"/>
          <w:lang w:eastAsia="ru-RU"/>
        </w:rPr>
        <w:t>1.2. Цель и планируемые результаты освоения дисциплины</w:t>
      </w:r>
    </w:p>
    <w:p w:rsidR="00CE52E8" w:rsidRPr="00EC0192" w:rsidRDefault="00CE52E8" w:rsidP="00CE52E8">
      <w:pPr>
        <w:shd w:val="clear" w:color="auto" w:fill="FFFFFF"/>
        <w:spacing w:after="0"/>
        <w:ind w:firstLine="709"/>
        <w:jc w:val="both"/>
        <w:rPr>
          <w:rFonts w:ascii="Times New Roman" w:eastAsia="Times New Roman" w:hAnsi="Times New Roman" w:cs="Times New Roman"/>
          <w:sz w:val="28"/>
          <w:szCs w:val="28"/>
          <w:lang w:eastAsia="ru-RU"/>
        </w:rPr>
      </w:pPr>
      <w:r w:rsidRPr="00EC0192">
        <w:rPr>
          <w:rFonts w:ascii="Times New Roman" w:eastAsia="Times New Roman" w:hAnsi="Times New Roman" w:cs="Times New Roman"/>
          <w:bCs/>
          <w:color w:val="000000"/>
          <w:sz w:val="28"/>
          <w:szCs w:val="28"/>
          <w:shd w:val="clear" w:color="auto" w:fill="FFFFFF"/>
          <w:lang w:eastAsia="ru-RU"/>
        </w:rPr>
        <w:t xml:space="preserve">В рамках программы учебной дисциплины </w:t>
      </w:r>
      <w:proofErr w:type="gramStart"/>
      <w:r w:rsidRPr="00EC0192">
        <w:rPr>
          <w:rFonts w:ascii="Times New Roman" w:eastAsia="Times New Roman" w:hAnsi="Times New Roman" w:cs="Times New Roman"/>
          <w:bCs/>
          <w:color w:val="000000"/>
          <w:sz w:val="28"/>
          <w:szCs w:val="28"/>
          <w:shd w:val="clear" w:color="auto" w:fill="FFFFFF"/>
          <w:lang w:eastAsia="ru-RU"/>
        </w:rPr>
        <w:t>обучающимися</w:t>
      </w:r>
      <w:proofErr w:type="gramEnd"/>
      <w:r w:rsidRPr="00EC0192">
        <w:rPr>
          <w:rFonts w:ascii="Times New Roman" w:eastAsia="Times New Roman" w:hAnsi="Times New Roman" w:cs="Times New Roman"/>
          <w:bCs/>
          <w:color w:val="000000"/>
          <w:sz w:val="28"/>
          <w:szCs w:val="28"/>
          <w:shd w:val="clear" w:color="auto" w:fill="FFFFFF"/>
          <w:lang w:eastAsia="ru-RU"/>
        </w:rPr>
        <w:t xml:space="preserve"> осваиваются следующие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3147"/>
        <w:gridCol w:w="4933"/>
      </w:tblGrid>
      <w:tr w:rsidR="00CE52E8" w:rsidRPr="00EC0192" w:rsidTr="003C6ECC">
        <w:trPr>
          <w:trHeight w:val="649"/>
        </w:trPr>
        <w:tc>
          <w:tcPr>
            <w:tcW w:w="1526"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uppressAutoHyphens/>
              <w:spacing w:after="0"/>
              <w:jc w:val="center"/>
              <w:rPr>
                <w:rFonts w:ascii="Times New Roman" w:eastAsia="Times New Roman" w:hAnsi="Times New Roman" w:cs="Times New Roman"/>
                <w:b/>
                <w:bCs/>
                <w:sz w:val="28"/>
                <w:szCs w:val="28"/>
                <w:lang w:eastAsia="ru-RU"/>
              </w:rPr>
            </w:pPr>
            <w:r w:rsidRPr="00EC0192">
              <w:rPr>
                <w:rFonts w:ascii="Times New Roman" w:eastAsia="Times New Roman" w:hAnsi="Times New Roman" w:cs="Times New Roman"/>
                <w:b/>
                <w:bCs/>
                <w:sz w:val="28"/>
                <w:szCs w:val="28"/>
                <w:lang w:eastAsia="ru-RU"/>
              </w:rPr>
              <w:t xml:space="preserve">Код </w:t>
            </w:r>
          </w:p>
          <w:p w:rsidR="00CE52E8" w:rsidRPr="00EC0192" w:rsidRDefault="00CE52E8" w:rsidP="00CE52E8">
            <w:pPr>
              <w:suppressAutoHyphens/>
              <w:spacing w:after="0"/>
              <w:jc w:val="center"/>
              <w:rPr>
                <w:rFonts w:ascii="Times New Roman" w:eastAsia="Times New Roman" w:hAnsi="Times New Roman" w:cs="Times New Roman"/>
                <w:b/>
                <w:bCs/>
                <w:sz w:val="28"/>
                <w:szCs w:val="28"/>
              </w:rPr>
            </w:pPr>
            <w:r w:rsidRPr="00EC0192">
              <w:rPr>
                <w:rFonts w:ascii="Times New Roman" w:eastAsia="Times New Roman" w:hAnsi="Times New Roman" w:cs="Times New Roman"/>
                <w:b/>
                <w:bCs/>
                <w:sz w:val="28"/>
                <w:szCs w:val="28"/>
                <w:lang w:eastAsia="ru-RU"/>
              </w:rPr>
              <w:t xml:space="preserve">ПК, </w:t>
            </w:r>
            <w:proofErr w:type="gramStart"/>
            <w:r w:rsidRPr="00EC0192">
              <w:rPr>
                <w:rFonts w:ascii="Times New Roman" w:eastAsia="Times New Roman" w:hAnsi="Times New Roman" w:cs="Times New Roman"/>
                <w:b/>
                <w:bCs/>
                <w:sz w:val="28"/>
                <w:szCs w:val="28"/>
                <w:lang w:eastAsia="ru-RU"/>
              </w:rPr>
              <w:t>ОК</w:t>
            </w:r>
            <w:proofErr w:type="gramEnd"/>
            <w:r w:rsidRPr="00EC0192">
              <w:rPr>
                <w:rFonts w:ascii="Times New Roman" w:eastAsia="Times New Roman" w:hAnsi="Times New Roman" w:cs="Times New Roman"/>
                <w:b/>
                <w:bCs/>
                <w:sz w:val="28"/>
                <w:szCs w:val="28"/>
                <w:lang w:eastAsia="ru-RU"/>
              </w:rPr>
              <w:t>, ЛР</w:t>
            </w:r>
          </w:p>
        </w:tc>
        <w:tc>
          <w:tcPr>
            <w:tcW w:w="3147"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uppressAutoHyphens/>
              <w:spacing w:after="0"/>
              <w:jc w:val="center"/>
              <w:rPr>
                <w:rFonts w:ascii="Times New Roman" w:eastAsia="Times New Roman" w:hAnsi="Times New Roman" w:cs="Times New Roman"/>
                <w:b/>
                <w:bCs/>
                <w:sz w:val="28"/>
                <w:szCs w:val="28"/>
              </w:rPr>
            </w:pPr>
            <w:r w:rsidRPr="00EC0192">
              <w:rPr>
                <w:rFonts w:ascii="Times New Roman" w:eastAsia="Times New Roman" w:hAnsi="Times New Roman" w:cs="Times New Roman"/>
                <w:b/>
                <w:bCs/>
                <w:sz w:val="28"/>
                <w:szCs w:val="28"/>
              </w:rPr>
              <w:t>Умения</w:t>
            </w:r>
          </w:p>
        </w:tc>
        <w:tc>
          <w:tcPr>
            <w:tcW w:w="4933"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uppressAutoHyphens/>
              <w:spacing w:after="0"/>
              <w:jc w:val="center"/>
              <w:rPr>
                <w:rFonts w:ascii="Times New Roman" w:eastAsia="Times New Roman" w:hAnsi="Times New Roman" w:cs="Times New Roman"/>
                <w:b/>
                <w:bCs/>
                <w:sz w:val="28"/>
                <w:szCs w:val="28"/>
              </w:rPr>
            </w:pPr>
            <w:r w:rsidRPr="00EC0192">
              <w:rPr>
                <w:rFonts w:ascii="Times New Roman" w:eastAsia="Times New Roman" w:hAnsi="Times New Roman" w:cs="Times New Roman"/>
                <w:b/>
                <w:bCs/>
                <w:sz w:val="28"/>
                <w:szCs w:val="28"/>
              </w:rPr>
              <w:t>Знания</w:t>
            </w:r>
          </w:p>
        </w:tc>
      </w:tr>
      <w:tr w:rsidR="00CE52E8" w:rsidRPr="00EC0192" w:rsidTr="003C6ECC">
        <w:trPr>
          <w:trHeight w:val="649"/>
        </w:trPr>
        <w:tc>
          <w:tcPr>
            <w:tcW w:w="1526"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6.</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CE52E8" w:rsidRPr="00EC0192" w:rsidRDefault="00CE52E8" w:rsidP="00EC0192">
            <w:pPr>
              <w:suppressAutoHyphens/>
              <w:spacing w:after="0"/>
              <w:jc w:val="center"/>
              <w:rPr>
                <w:rFonts w:ascii="Times New Roman" w:eastAsia="Times New Roman" w:hAnsi="Times New Roman" w:cs="Times New Roman"/>
                <w:sz w:val="28"/>
                <w:szCs w:val="28"/>
                <w:lang w:eastAsia="ru-RU"/>
              </w:rPr>
            </w:pPr>
          </w:p>
        </w:tc>
        <w:tc>
          <w:tcPr>
            <w:tcW w:w="3147"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Ориентироваться в наиболее общих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философских проблемах бытия,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познания, ценностей свободы и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смысла жизни как основах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формирования культуры гражданина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и будущего специалиста.</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p>
        </w:tc>
        <w:tc>
          <w:tcPr>
            <w:tcW w:w="4933" w:type="dxa"/>
            <w:tcBorders>
              <w:top w:val="single" w:sz="4" w:space="0" w:color="auto"/>
              <w:left w:val="single" w:sz="4" w:space="0" w:color="auto"/>
              <w:bottom w:val="single" w:sz="4" w:space="0" w:color="auto"/>
              <w:right w:val="single" w:sz="4" w:space="0" w:color="auto"/>
            </w:tcBorders>
            <w:hideMark/>
          </w:tcPr>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Основные категории, понятия, цели, задачи и принципы философии;</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роль философии в жизни человека и общества;</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основы философского учения о бытии;</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сущность процесса познания;</w:t>
            </w:r>
          </w:p>
          <w:p w:rsidR="00CE52E8"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r w:rsidRPr="00EC0192">
              <w:rPr>
                <w:rFonts w:ascii="Times New Roman" w:hAnsi="Times New Roman" w:cs="Times New Roman"/>
                <w:color w:val="000000"/>
                <w:sz w:val="28"/>
                <w:szCs w:val="28"/>
                <w:lang w:val="x-none"/>
              </w:rPr>
              <w:t>основы научной, философской и религиозной картин мира</w:t>
            </w:r>
            <w:r w:rsidRPr="00EC0192">
              <w:rPr>
                <w:rFonts w:ascii="Times New Roman" w:hAnsi="Times New Roman" w:cs="Times New Roman"/>
                <w:color w:val="000000"/>
                <w:sz w:val="28"/>
                <w:szCs w:val="28"/>
              </w:rPr>
              <w:t>;</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r w:rsidRPr="00EC0192">
              <w:rPr>
                <w:rFonts w:ascii="Times New Roman" w:hAnsi="Times New Roman" w:cs="Times New Roman"/>
                <w:color w:val="000000"/>
                <w:sz w:val="28"/>
                <w:szCs w:val="28"/>
              </w:rPr>
              <w:t>об условиях формирования личности, свободе и ответственности за сохранение жизни, культуры, окружающей среды,</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r w:rsidRPr="00EC0192">
              <w:rPr>
                <w:rFonts w:ascii="Times New Roman" w:hAnsi="Times New Roman" w:cs="Times New Roman"/>
                <w:color w:val="000000"/>
                <w:sz w:val="28"/>
                <w:szCs w:val="28"/>
              </w:rPr>
              <w:t xml:space="preserve">о социальных и этических проблемах, </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proofErr w:type="gramStart"/>
            <w:r w:rsidRPr="00EC0192">
              <w:rPr>
                <w:rFonts w:ascii="Times New Roman" w:hAnsi="Times New Roman" w:cs="Times New Roman"/>
                <w:color w:val="000000"/>
                <w:sz w:val="28"/>
                <w:szCs w:val="28"/>
              </w:rPr>
              <w:t>связанных</w:t>
            </w:r>
            <w:proofErr w:type="gramEnd"/>
            <w:r w:rsidRPr="00EC0192">
              <w:rPr>
                <w:rFonts w:ascii="Times New Roman" w:hAnsi="Times New Roman" w:cs="Times New Roman"/>
                <w:color w:val="000000"/>
                <w:sz w:val="28"/>
                <w:szCs w:val="28"/>
              </w:rPr>
              <w:t xml:space="preserve"> с развитием и использованием </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r w:rsidRPr="00EC0192">
              <w:rPr>
                <w:rFonts w:ascii="Times New Roman" w:hAnsi="Times New Roman" w:cs="Times New Roman"/>
                <w:color w:val="000000"/>
                <w:sz w:val="28"/>
                <w:szCs w:val="28"/>
              </w:rPr>
              <w:t>достижений науки, техники и технологий.</w:t>
            </w:r>
          </w:p>
        </w:tc>
      </w:tr>
    </w:tbl>
    <w:p w:rsidR="00EC0192" w:rsidRDefault="00EC0192" w:rsidP="00EC0192">
      <w:pPr>
        <w:suppressAutoHyphens/>
        <w:spacing w:after="240" w:line="240" w:lineRule="auto"/>
        <w:rPr>
          <w:rFonts w:ascii="Times New Roman" w:eastAsia="Times New Roman" w:hAnsi="Times New Roman" w:cs="Times New Roman"/>
          <w:b/>
          <w:sz w:val="28"/>
          <w:szCs w:val="28"/>
          <w:lang w:eastAsia="ru-RU"/>
        </w:rPr>
        <w:sectPr w:rsidR="00EC0192">
          <w:pgSz w:w="11906" w:h="16838"/>
          <w:pgMar w:top="1134" w:right="848" w:bottom="1134" w:left="1560" w:header="708" w:footer="708" w:gutter="0"/>
          <w:cols w:space="720"/>
        </w:sectPr>
      </w:pPr>
    </w:p>
    <w:p w:rsidR="00CE52E8" w:rsidRPr="00EC0192" w:rsidRDefault="00CE52E8" w:rsidP="00EC0192">
      <w:pPr>
        <w:suppressAutoHyphens/>
        <w:spacing w:after="240" w:line="240" w:lineRule="auto"/>
        <w:jc w:val="center"/>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lastRenderedPageBreak/>
        <w:br w:type="page"/>
      </w:r>
      <w:r w:rsidRPr="00EC0192">
        <w:rPr>
          <w:rFonts w:ascii="Times New Roman" w:eastAsia="Times New Roman" w:hAnsi="Times New Roman" w:cs="Times New Roman"/>
          <w:b/>
          <w:sz w:val="28"/>
          <w:szCs w:val="28"/>
          <w:lang w:eastAsia="ru-RU"/>
        </w:rPr>
        <w:lastRenderedPageBreak/>
        <w:t>2. СТРУКТУРА И СОДЕРЖАНИЕ УЧЕБНОЙ ДИСЦИПЛИНЫ</w:t>
      </w:r>
    </w:p>
    <w:p w:rsidR="00CE52E8" w:rsidRPr="00EC0192" w:rsidRDefault="00CE52E8" w:rsidP="00CE52E8">
      <w:pPr>
        <w:suppressAutoHyphens/>
        <w:spacing w:after="240" w:line="240" w:lineRule="auto"/>
        <w:ind w:firstLine="709"/>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2.1. Объем учебной дисциплины и виды учебной работы</w:t>
      </w:r>
    </w:p>
    <w:p w:rsidR="00CE52E8" w:rsidRPr="00EC0192" w:rsidRDefault="00CE52E8" w:rsidP="00CE52E8">
      <w:pPr>
        <w:spacing w:after="0"/>
        <w:rPr>
          <w:rFonts w:ascii="Times New Roman" w:eastAsia="Times New Roman" w:hAnsi="Times New Roman" w:cs="Times New Roman"/>
          <w:b/>
          <w:sz w:val="28"/>
          <w:szCs w:val="28"/>
          <w:lang w:eastAsia="ru-RU"/>
        </w:rPr>
      </w:pPr>
    </w:p>
    <w:p w:rsidR="00CE52E8" w:rsidRPr="00EC0192" w:rsidRDefault="00CE52E8" w:rsidP="00CE52E8">
      <w:pPr>
        <w:spacing w:after="0"/>
        <w:rPr>
          <w:rFonts w:ascii="Times New Roman" w:eastAsia="Times New Roman" w:hAnsi="Times New Roman" w:cs="Times New Roman"/>
          <w:b/>
          <w:sz w:val="28"/>
          <w:szCs w:val="28"/>
          <w:lang w:eastAsia="ru-RU"/>
        </w:rPr>
      </w:pPr>
    </w:p>
    <w:tbl>
      <w:tblPr>
        <w:tblW w:w="4625"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154"/>
        <w:gridCol w:w="3831"/>
      </w:tblGrid>
      <w:tr w:rsidR="00CE52E8" w:rsidRPr="00EC0192" w:rsidTr="003C6ECC">
        <w:trPr>
          <w:trHeight w:val="490"/>
        </w:trPr>
        <w:tc>
          <w:tcPr>
            <w:tcW w:w="2868" w:type="pct"/>
            <w:vAlign w:val="center"/>
          </w:tcPr>
          <w:p w:rsidR="00CE52E8" w:rsidRPr="00EC0192" w:rsidRDefault="00CE52E8" w:rsidP="00CE52E8">
            <w:pPr>
              <w:spacing w:after="0"/>
              <w:ind w:left="142"/>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Вид учебной работы</w:t>
            </w:r>
          </w:p>
        </w:tc>
        <w:tc>
          <w:tcPr>
            <w:tcW w:w="2132" w:type="pct"/>
            <w:vAlign w:val="center"/>
          </w:tcPr>
          <w:p w:rsidR="00CE52E8" w:rsidRPr="00EC0192" w:rsidRDefault="00CE52E8" w:rsidP="00CE52E8">
            <w:pPr>
              <w:spacing w:after="0"/>
              <w:jc w:val="center"/>
              <w:rPr>
                <w:rFonts w:ascii="Times New Roman" w:eastAsia="Times New Roman" w:hAnsi="Times New Roman" w:cs="Times New Roman"/>
                <w:b/>
                <w:iCs/>
                <w:sz w:val="28"/>
                <w:szCs w:val="28"/>
                <w:lang w:eastAsia="ru-RU"/>
              </w:rPr>
            </w:pPr>
            <w:r w:rsidRPr="00EC0192">
              <w:rPr>
                <w:rFonts w:ascii="Times New Roman" w:eastAsia="Times New Roman" w:hAnsi="Times New Roman" w:cs="Times New Roman"/>
                <w:b/>
                <w:iCs/>
                <w:sz w:val="28"/>
                <w:szCs w:val="28"/>
                <w:lang w:eastAsia="ru-RU"/>
              </w:rPr>
              <w:t>Объем в часах</w:t>
            </w:r>
          </w:p>
        </w:tc>
      </w:tr>
      <w:tr w:rsidR="00CE52E8" w:rsidRPr="00EC0192" w:rsidTr="003C6ECC">
        <w:trPr>
          <w:trHeight w:val="490"/>
        </w:trPr>
        <w:tc>
          <w:tcPr>
            <w:tcW w:w="2868" w:type="pct"/>
            <w:vAlign w:val="center"/>
          </w:tcPr>
          <w:p w:rsidR="00CE52E8" w:rsidRPr="00EC0192" w:rsidRDefault="00CE52E8" w:rsidP="00CE52E8">
            <w:pPr>
              <w:spacing w:after="0"/>
              <w:ind w:firstLine="142"/>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 xml:space="preserve">Объем образовательной программы </w:t>
            </w:r>
          </w:p>
        </w:tc>
        <w:tc>
          <w:tcPr>
            <w:tcW w:w="2132" w:type="pct"/>
            <w:vAlign w:val="center"/>
          </w:tcPr>
          <w:p w:rsidR="00CE52E8" w:rsidRPr="00EC0192" w:rsidRDefault="00EC0192" w:rsidP="00CE52E8">
            <w:pPr>
              <w:spacing w:after="0"/>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52</w:t>
            </w:r>
          </w:p>
        </w:tc>
      </w:tr>
      <w:tr w:rsidR="00CE52E8" w:rsidRPr="00EC0192" w:rsidTr="003C6ECC">
        <w:trPr>
          <w:trHeight w:val="490"/>
        </w:trPr>
        <w:tc>
          <w:tcPr>
            <w:tcW w:w="5000" w:type="pct"/>
            <w:gridSpan w:val="2"/>
            <w:vAlign w:val="center"/>
          </w:tcPr>
          <w:p w:rsidR="00CE52E8" w:rsidRPr="00EC0192" w:rsidRDefault="00CE52E8" w:rsidP="00CE52E8">
            <w:pPr>
              <w:spacing w:after="0"/>
              <w:rPr>
                <w:rFonts w:ascii="Times New Roman" w:eastAsia="Times New Roman" w:hAnsi="Times New Roman" w:cs="Times New Roman"/>
                <w:iCs/>
                <w:sz w:val="28"/>
                <w:szCs w:val="28"/>
                <w:lang w:eastAsia="ru-RU"/>
              </w:rPr>
            </w:pPr>
            <w:r w:rsidRPr="00EC0192">
              <w:rPr>
                <w:rFonts w:ascii="Times New Roman" w:eastAsia="Times New Roman" w:hAnsi="Times New Roman" w:cs="Times New Roman"/>
                <w:sz w:val="28"/>
                <w:szCs w:val="28"/>
                <w:lang w:eastAsia="ru-RU"/>
              </w:rPr>
              <w:t>в том числе:</w:t>
            </w:r>
          </w:p>
        </w:tc>
      </w:tr>
      <w:tr w:rsidR="00CE52E8" w:rsidRPr="00EC0192" w:rsidTr="003C6ECC">
        <w:trPr>
          <w:trHeight w:val="490"/>
        </w:trPr>
        <w:tc>
          <w:tcPr>
            <w:tcW w:w="2868" w:type="pct"/>
            <w:vAlign w:val="center"/>
          </w:tcPr>
          <w:p w:rsidR="00CE52E8" w:rsidRPr="00EC0192" w:rsidRDefault="00CE52E8" w:rsidP="00CE52E8">
            <w:pPr>
              <w:spacing w:after="0"/>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теоретическое обучение</w:t>
            </w:r>
          </w:p>
        </w:tc>
        <w:tc>
          <w:tcPr>
            <w:tcW w:w="2132" w:type="pct"/>
            <w:vAlign w:val="center"/>
          </w:tcPr>
          <w:p w:rsidR="00CE52E8" w:rsidRPr="00EC0192" w:rsidRDefault="00CE52E8" w:rsidP="00CE52E8">
            <w:pPr>
              <w:spacing w:after="0"/>
              <w:jc w:val="center"/>
              <w:rPr>
                <w:rFonts w:ascii="Times New Roman" w:eastAsia="Times New Roman" w:hAnsi="Times New Roman" w:cs="Times New Roman"/>
                <w:iCs/>
                <w:sz w:val="28"/>
                <w:szCs w:val="28"/>
                <w:lang w:eastAsia="ru-RU"/>
              </w:rPr>
            </w:pPr>
            <w:r w:rsidRPr="00EC0192">
              <w:rPr>
                <w:rFonts w:ascii="Times New Roman" w:eastAsia="Times New Roman" w:hAnsi="Times New Roman" w:cs="Times New Roman"/>
                <w:iCs/>
                <w:sz w:val="28"/>
                <w:szCs w:val="28"/>
                <w:lang w:eastAsia="ru-RU"/>
              </w:rPr>
              <w:t>24</w:t>
            </w:r>
          </w:p>
        </w:tc>
      </w:tr>
      <w:tr w:rsidR="00CE52E8" w:rsidRPr="00EC0192" w:rsidTr="003C6ECC">
        <w:trPr>
          <w:trHeight w:val="490"/>
        </w:trPr>
        <w:tc>
          <w:tcPr>
            <w:tcW w:w="2868" w:type="pct"/>
            <w:vAlign w:val="center"/>
          </w:tcPr>
          <w:p w:rsidR="00CE52E8" w:rsidRPr="00EC0192" w:rsidRDefault="00CE52E8" w:rsidP="00CE52E8">
            <w:pPr>
              <w:spacing w:after="0"/>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 xml:space="preserve">практические занятия </w:t>
            </w:r>
          </w:p>
        </w:tc>
        <w:tc>
          <w:tcPr>
            <w:tcW w:w="2132" w:type="pct"/>
            <w:vAlign w:val="center"/>
          </w:tcPr>
          <w:p w:rsidR="00CE52E8" w:rsidRPr="00EC0192" w:rsidRDefault="00CE52E8" w:rsidP="00CE52E8">
            <w:pPr>
              <w:spacing w:after="0"/>
              <w:jc w:val="center"/>
              <w:rPr>
                <w:rFonts w:ascii="Times New Roman" w:eastAsia="Times New Roman" w:hAnsi="Times New Roman" w:cs="Times New Roman"/>
                <w:iCs/>
                <w:sz w:val="28"/>
                <w:szCs w:val="28"/>
                <w:lang w:eastAsia="ru-RU"/>
              </w:rPr>
            </w:pPr>
            <w:r w:rsidRPr="00EC0192">
              <w:rPr>
                <w:rFonts w:ascii="Times New Roman" w:eastAsia="Times New Roman" w:hAnsi="Times New Roman" w:cs="Times New Roman"/>
                <w:iCs/>
                <w:sz w:val="28"/>
                <w:szCs w:val="28"/>
                <w:lang w:eastAsia="ru-RU"/>
              </w:rPr>
              <w:t>24</w:t>
            </w:r>
          </w:p>
        </w:tc>
      </w:tr>
      <w:tr w:rsidR="00CE52E8" w:rsidRPr="00EC0192" w:rsidTr="003C6ECC">
        <w:trPr>
          <w:trHeight w:val="490"/>
        </w:trPr>
        <w:tc>
          <w:tcPr>
            <w:tcW w:w="2868" w:type="pct"/>
            <w:vAlign w:val="center"/>
          </w:tcPr>
          <w:p w:rsidR="00CE52E8" w:rsidRPr="00EC0192" w:rsidRDefault="00CE52E8" w:rsidP="00CE52E8">
            <w:pPr>
              <w:spacing w:after="0"/>
              <w:rPr>
                <w:rFonts w:ascii="Times New Roman" w:eastAsia="Times New Roman" w:hAnsi="Times New Roman" w:cs="Times New Roman"/>
                <w:i/>
                <w:sz w:val="28"/>
                <w:szCs w:val="28"/>
                <w:lang w:eastAsia="ru-RU"/>
              </w:rPr>
            </w:pPr>
            <w:r w:rsidRPr="00EC0192">
              <w:rPr>
                <w:rFonts w:ascii="Times New Roman" w:eastAsia="Times New Roman" w:hAnsi="Times New Roman" w:cs="Times New Roman"/>
                <w:i/>
                <w:sz w:val="28"/>
                <w:szCs w:val="28"/>
                <w:lang w:eastAsia="ru-RU"/>
              </w:rPr>
              <w:t xml:space="preserve">Самостоятельная работа </w:t>
            </w:r>
          </w:p>
        </w:tc>
        <w:tc>
          <w:tcPr>
            <w:tcW w:w="2132" w:type="pct"/>
            <w:vAlign w:val="center"/>
          </w:tcPr>
          <w:p w:rsidR="00CE52E8" w:rsidRPr="00EC0192" w:rsidRDefault="003C6ECC" w:rsidP="00CE52E8">
            <w:pPr>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4</w:t>
            </w:r>
          </w:p>
          <w:p w:rsidR="00CE52E8" w:rsidRPr="00EC0192" w:rsidRDefault="00CE52E8" w:rsidP="00CE52E8">
            <w:pPr>
              <w:spacing w:after="0"/>
              <w:rPr>
                <w:rFonts w:ascii="Times New Roman" w:eastAsia="Times New Roman" w:hAnsi="Times New Roman" w:cs="Times New Roman"/>
                <w:iCs/>
                <w:sz w:val="28"/>
                <w:szCs w:val="28"/>
                <w:lang w:eastAsia="ru-RU"/>
              </w:rPr>
            </w:pPr>
          </w:p>
        </w:tc>
      </w:tr>
      <w:tr w:rsidR="00CE52E8" w:rsidRPr="00EC0192" w:rsidTr="003C6ECC">
        <w:trPr>
          <w:trHeight w:val="834"/>
        </w:trPr>
        <w:tc>
          <w:tcPr>
            <w:tcW w:w="2868" w:type="pct"/>
            <w:vAlign w:val="center"/>
          </w:tcPr>
          <w:p w:rsidR="00CE52E8" w:rsidRPr="00EC0192" w:rsidRDefault="00CE52E8" w:rsidP="00CE52E8">
            <w:pPr>
              <w:spacing w:after="0"/>
              <w:rPr>
                <w:rFonts w:ascii="Times New Roman" w:eastAsia="Times New Roman" w:hAnsi="Times New Roman" w:cs="Times New Roman"/>
                <w:i/>
                <w:sz w:val="28"/>
                <w:szCs w:val="28"/>
                <w:lang w:eastAsia="ru-RU"/>
              </w:rPr>
            </w:pPr>
            <w:r w:rsidRPr="00EC0192">
              <w:rPr>
                <w:rFonts w:ascii="Times New Roman" w:eastAsia="Times New Roman" w:hAnsi="Times New Roman" w:cs="Times New Roman"/>
                <w:b/>
                <w:iCs/>
                <w:sz w:val="28"/>
                <w:szCs w:val="28"/>
                <w:lang w:eastAsia="ru-RU"/>
              </w:rPr>
              <w:t>Промежуточная аттестация</w:t>
            </w:r>
          </w:p>
        </w:tc>
        <w:tc>
          <w:tcPr>
            <w:tcW w:w="2132" w:type="pct"/>
            <w:vAlign w:val="center"/>
          </w:tcPr>
          <w:p w:rsidR="00CE52E8" w:rsidRPr="00EC0192" w:rsidRDefault="00CE52E8" w:rsidP="00CE52E8">
            <w:pPr>
              <w:spacing w:after="0"/>
              <w:rPr>
                <w:rFonts w:ascii="Times New Roman" w:eastAsia="Times New Roman" w:hAnsi="Times New Roman" w:cs="Times New Roman"/>
                <w:iCs/>
                <w:sz w:val="28"/>
                <w:szCs w:val="28"/>
                <w:lang w:eastAsia="ru-RU"/>
              </w:rPr>
            </w:pPr>
            <w:r w:rsidRPr="00EC0192">
              <w:rPr>
                <w:rFonts w:ascii="Times New Roman" w:eastAsia="Times New Roman" w:hAnsi="Times New Roman" w:cs="Times New Roman"/>
                <w:sz w:val="28"/>
                <w:szCs w:val="28"/>
                <w:lang w:eastAsia="ru-RU"/>
              </w:rPr>
              <w:t>дифференцированный зачет</w:t>
            </w:r>
          </w:p>
        </w:tc>
      </w:tr>
    </w:tbl>
    <w:p w:rsidR="00CE52E8" w:rsidRPr="00EC0192" w:rsidRDefault="00CE52E8" w:rsidP="00CE52E8">
      <w:pPr>
        <w:spacing w:after="0"/>
        <w:rPr>
          <w:rFonts w:ascii="Times New Roman" w:eastAsia="Times New Roman" w:hAnsi="Times New Roman" w:cs="Times New Roman"/>
          <w:b/>
          <w:sz w:val="28"/>
          <w:szCs w:val="28"/>
          <w:lang w:eastAsia="ru-RU"/>
        </w:rPr>
        <w:sectPr w:rsidR="00CE52E8" w:rsidRPr="00EC0192" w:rsidSect="00EC0192">
          <w:type w:val="continuous"/>
          <w:pgSz w:w="11906" w:h="16838"/>
          <w:pgMar w:top="1134" w:right="848" w:bottom="1134" w:left="1560" w:header="708" w:footer="708" w:gutter="0"/>
          <w:cols w:space="720"/>
        </w:sectPr>
      </w:pPr>
    </w:p>
    <w:p w:rsidR="00CE52E8" w:rsidRPr="00EC0192" w:rsidRDefault="00CE52E8" w:rsidP="00CE52E8">
      <w:pPr>
        <w:numPr>
          <w:ilvl w:val="1"/>
          <w:numId w:val="3"/>
        </w:numPr>
        <w:spacing w:after="0" w:line="240" w:lineRule="auto"/>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lastRenderedPageBreak/>
        <w:t xml:space="preserve">Тематический план и содержание учебной дисциплины </w:t>
      </w:r>
    </w:p>
    <w:p w:rsidR="003C6ECC" w:rsidRPr="00EC0192" w:rsidRDefault="003C6ECC" w:rsidP="003C6ECC">
      <w:pPr>
        <w:spacing w:after="0" w:line="240" w:lineRule="auto"/>
        <w:rPr>
          <w:rFonts w:ascii="Times New Roman" w:eastAsia="Times New Roman" w:hAnsi="Times New Roman" w:cs="Times New Roman"/>
          <w:b/>
          <w:sz w:val="28"/>
          <w:szCs w:val="28"/>
          <w:lang w:eastAsia="ru-RU"/>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5"/>
        <w:gridCol w:w="6145"/>
        <w:gridCol w:w="3136"/>
        <w:gridCol w:w="2182"/>
      </w:tblGrid>
      <w:tr w:rsidR="003C6ECC" w:rsidRPr="00EC0192" w:rsidTr="003C6ECC">
        <w:tc>
          <w:tcPr>
            <w:tcW w:w="956" w:type="pct"/>
            <w:vAlign w:val="center"/>
          </w:tcPr>
          <w:p w:rsidR="003C6ECC" w:rsidRPr="00EC0192" w:rsidRDefault="003C6ECC"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 xml:space="preserve">Наименование разделов </w:t>
            </w:r>
            <w:r w:rsidRPr="00EC0192">
              <w:rPr>
                <w:rFonts w:ascii="Times New Roman" w:hAnsi="Times New Roman" w:cs="Times New Roman"/>
                <w:b/>
                <w:bCs/>
                <w:sz w:val="28"/>
                <w:szCs w:val="28"/>
              </w:rPr>
              <w:br/>
              <w:t>и тем</w:t>
            </w:r>
          </w:p>
        </w:tc>
        <w:tc>
          <w:tcPr>
            <w:tcW w:w="2759" w:type="pct"/>
            <w:vAlign w:val="center"/>
          </w:tcPr>
          <w:p w:rsidR="003C6ECC" w:rsidRPr="00EC0192" w:rsidRDefault="003C6ECC"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 xml:space="preserve">Содержание учебного материала и формы организации деятельности </w:t>
            </w:r>
            <w:proofErr w:type="gramStart"/>
            <w:r w:rsidRPr="00EC0192">
              <w:rPr>
                <w:rFonts w:ascii="Times New Roman" w:hAnsi="Times New Roman" w:cs="Times New Roman"/>
                <w:b/>
                <w:bCs/>
                <w:sz w:val="28"/>
                <w:szCs w:val="28"/>
              </w:rPr>
              <w:t>обучающихся</w:t>
            </w:r>
            <w:proofErr w:type="gramEnd"/>
          </w:p>
        </w:tc>
        <w:tc>
          <w:tcPr>
            <w:tcW w:w="594" w:type="pct"/>
            <w:vAlign w:val="center"/>
          </w:tcPr>
          <w:p w:rsidR="003C6ECC" w:rsidRPr="00EC0192" w:rsidRDefault="003C6ECC" w:rsidP="003C6ECC">
            <w:pPr>
              <w:spacing w:after="0" w:line="240" w:lineRule="auto"/>
              <w:jc w:val="center"/>
              <w:rPr>
                <w:rFonts w:ascii="Times New Roman" w:hAnsi="Times New Roman" w:cs="Times New Roman"/>
                <w:b/>
                <w:bCs/>
                <w:sz w:val="28"/>
                <w:szCs w:val="28"/>
              </w:rPr>
            </w:pPr>
            <w:r w:rsidRPr="00EC0192">
              <w:rPr>
                <w:rFonts w:ascii="Times New Roman" w:eastAsia="Times New Roman" w:hAnsi="Times New Roman" w:cs="Times New Roman"/>
                <w:b/>
                <w:bCs/>
                <w:sz w:val="28"/>
                <w:szCs w:val="28"/>
              </w:rPr>
              <w:t xml:space="preserve">Объем, </w:t>
            </w:r>
            <w:proofErr w:type="spellStart"/>
            <w:r w:rsidRPr="00EC0192">
              <w:rPr>
                <w:rFonts w:ascii="Times New Roman" w:eastAsia="Times New Roman" w:hAnsi="Times New Roman" w:cs="Times New Roman"/>
                <w:b/>
                <w:bCs/>
                <w:sz w:val="28"/>
                <w:szCs w:val="28"/>
              </w:rPr>
              <w:t>ак</w:t>
            </w:r>
            <w:proofErr w:type="spellEnd"/>
            <w:r w:rsidRPr="00EC0192">
              <w:rPr>
                <w:rFonts w:ascii="Times New Roman" w:eastAsia="Times New Roman" w:hAnsi="Times New Roman" w:cs="Times New Roman"/>
                <w:b/>
                <w:bCs/>
                <w:sz w:val="28"/>
                <w:szCs w:val="28"/>
              </w:rPr>
              <w:t xml:space="preserve">. </w:t>
            </w:r>
            <w:proofErr w:type="gramStart"/>
            <w:r w:rsidRPr="00EC0192">
              <w:rPr>
                <w:rFonts w:ascii="Times New Roman" w:eastAsia="Times New Roman" w:hAnsi="Times New Roman" w:cs="Times New Roman"/>
                <w:b/>
                <w:bCs/>
                <w:sz w:val="28"/>
                <w:szCs w:val="28"/>
              </w:rPr>
              <w:t>ч</w:t>
            </w:r>
            <w:proofErr w:type="gramEnd"/>
            <w:r w:rsidRPr="00EC0192">
              <w:rPr>
                <w:rFonts w:ascii="Times New Roman" w:eastAsia="Times New Roman" w:hAnsi="Times New Roman" w:cs="Times New Roman"/>
                <w:b/>
                <w:bCs/>
                <w:sz w:val="28"/>
                <w:szCs w:val="28"/>
              </w:rPr>
              <w:t xml:space="preserve"> / в том числе </w:t>
            </w:r>
            <w:r w:rsidRPr="00EC0192">
              <w:rPr>
                <w:rFonts w:ascii="Times New Roman" w:eastAsia="Times New Roman" w:hAnsi="Times New Roman" w:cs="Times New Roman"/>
                <w:b/>
                <w:bCs/>
                <w:sz w:val="28"/>
                <w:szCs w:val="28"/>
              </w:rPr>
              <w:br/>
              <w:t xml:space="preserve">в форме практической подготовки, </w:t>
            </w:r>
            <w:proofErr w:type="spellStart"/>
            <w:r w:rsidRPr="00EC0192">
              <w:rPr>
                <w:rFonts w:ascii="Times New Roman" w:eastAsia="Times New Roman" w:hAnsi="Times New Roman" w:cs="Times New Roman"/>
                <w:b/>
                <w:bCs/>
                <w:sz w:val="28"/>
                <w:szCs w:val="28"/>
              </w:rPr>
              <w:t>ак</w:t>
            </w:r>
            <w:proofErr w:type="spellEnd"/>
            <w:r w:rsidRPr="00EC0192">
              <w:rPr>
                <w:rFonts w:ascii="Times New Roman" w:eastAsia="Times New Roman" w:hAnsi="Times New Roman" w:cs="Times New Roman"/>
                <w:b/>
                <w:bCs/>
                <w:sz w:val="28"/>
                <w:szCs w:val="28"/>
              </w:rPr>
              <w:t>. ч</w:t>
            </w:r>
          </w:p>
        </w:tc>
        <w:tc>
          <w:tcPr>
            <w:tcW w:w="691" w:type="pct"/>
            <w:vAlign w:val="center"/>
          </w:tcPr>
          <w:p w:rsidR="003C6ECC" w:rsidRPr="00EC0192" w:rsidRDefault="003C6ECC"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Коды компетенций,</w:t>
            </w:r>
            <w:r w:rsidRPr="00EC0192">
              <w:rPr>
                <w:rFonts w:ascii="Times New Roman" w:hAnsi="Times New Roman" w:cs="Times New Roman"/>
                <w:sz w:val="28"/>
                <w:szCs w:val="28"/>
              </w:rPr>
              <w:t xml:space="preserve"> </w:t>
            </w:r>
            <w:r w:rsidRPr="00EC0192">
              <w:rPr>
                <w:rFonts w:ascii="Times New Roman" w:hAnsi="Times New Roman" w:cs="Times New Roman"/>
                <w:b/>
                <w:bCs/>
                <w:sz w:val="28"/>
                <w:szCs w:val="28"/>
              </w:rPr>
              <w:t>формированию которых способствует элемент программы</w:t>
            </w:r>
          </w:p>
        </w:tc>
      </w:tr>
      <w:tr w:rsidR="003C6ECC" w:rsidRPr="00EC0192" w:rsidTr="003C6ECC">
        <w:tc>
          <w:tcPr>
            <w:tcW w:w="956" w:type="pct"/>
          </w:tcPr>
          <w:p w:rsidR="003C6ECC" w:rsidRPr="00EC0192" w:rsidRDefault="003C6ECC" w:rsidP="003C6ECC">
            <w:pPr>
              <w:spacing w:after="0" w:line="240" w:lineRule="auto"/>
              <w:jc w:val="center"/>
              <w:rPr>
                <w:rFonts w:ascii="Times New Roman" w:hAnsi="Times New Roman" w:cs="Times New Roman"/>
                <w:sz w:val="28"/>
                <w:szCs w:val="28"/>
              </w:rPr>
            </w:pPr>
            <w:r w:rsidRPr="00EC0192">
              <w:rPr>
                <w:rFonts w:ascii="Times New Roman" w:hAnsi="Times New Roman" w:cs="Times New Roman"/>
                <w:sz w:val="28"/>
                <w:szCs w:val="28"/>
              </w:rPr>
              <w:t>1</w:t>
            </w:r>
          </w:p>
        </w:tc>
        <w:tc>
          <w:tcPr>
            <w:tcW w:w="2759" w:type="pct"/>
          </w:tcPr>
          <w:p w:rsidR="003C6ECC" w:rsidRPr="00EC0192" w:rsidRDefault="003C6ECC" w:rsidP="003C6ECC">
            <w:pPr>
              <w:spacing w:after="0" w:line="240" w:lineRule="auto"/>
              <w:jc w:val="center"/>
              <w:rPr>
                <w:rFonts w:ascii="Times New Roman" w:hAnsi="Times New Roman" w:cs="Times New Roman"/>
                <w:sz w:val="28"/>
                <w:szCs w:val="28"/>
              </w:rPr>
            </w:pPr>
            <w:r w:rsidRPr="00EC0192">
              <w:rPr>
                <w:rFonts w:ascii="Times New Roman" w:hAnsi="Times New Roman" w:cs="Times New Roman"/>
                <w:sz w:val="28"/>
                <w:szCs w:val="28"/>
              </w:rPr>
              <w:t>2</w:t>
            </w:r>
          </w:p>
        </w:tc>
        <w:tc>
          <w:tcPr>
            <w:tcW w:w="594" w:type="pct"/>
          </w:tcPr>
          <w:p w:rsidR="003C6ECC" w:rsidRPr="00EC0192" w:rsidRDefault="003C6ECC" w:rsidP="003C6ECC">
            <w:pPr>
              <w:spacing w:after="0" w:line="240" w:lineRule="auto"/>
              <w:jc w:val="center"/>
              <w:rPr>
                <w:rFonts w:ascii="Times New Roman" w:hAnsi="Times New Roman" w:cs="Times New Roman"/>
                <w:sz w:val="28"/>
                <w:szCs w:val="28"/>
              </w:rPr>
            </w:pPr>
            <w:r w:rsidRPr="00EC0192">
              <w:rPr>
                <w:rFonts w:ascii="Times New Roman" w:hAnsi="Times New Roman" w:cs="Times New Roman"/>
                <w:sz w:val="28"/>
                <w:szCs w:val="28"/>
              </w:rPr>
              <w:t>3</w:t>
            </w:r>
          </w:p>
        </w:tc>
        <w:tc>
          <w:tcPr>
            <w:tcW w:w="691" w:type="pct"/>
          </w:tcPr>
          <w:p w:rsidR="003C6ECC" w:rsidRPr="00EC0192" w:rsidRDefault="003C6ECC" w:rsidP="003C6ECC">
            <w:pPr>
              <w:spacing w:after="0" w:line="240" w:lineRule="auto"/>
              <w:jc w:val="center"/>
              <w:rPr>
                <w:rFonts w:ascii="Times New Roman" w:hAnsi="Times New Roman" w:cs="Times New Roman"/>
                <w:sz w:val="28"/>
                <w:szCs w:val="28"/>
              </w:rPr>
            </w:pPr>
            <w:r w:rsidRPr="00EC0192">
              <w:rPr>
                <w:rFonts w:ascii="Times New Roman" w:hAnsi="Times New Roman" w:cs="Times New Roman"/>
                <w:sz w:val="28"/>
                <w:szCs w:val="28"/>
              </w:rPr>
              <w:t>4</w:t>
            </w:r>
          </w:p>
        </w:tc>
      </w:tr>
      <w:tr w:rsidR="003C6ECC" w:rsidRPr="00EC0192" w:rsidTr="008D253E">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 xml:space="preserve">Раздел 1. Сущность, структура и значение философии </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w:t>
            </w:r>
            <w:r w:rsidR="008C79A8" w:rsidRPr="00EC0192">
              <w:rPr>
                <w:rFonts w:ascii="Times New Roman" w:hAnsi="Times New Roman" w:cs="Times New Roman"/>
                <w:b/>
                <w:bCs/>
                <w:sz w:val="28"/>
                <w:szCs w:val="28"/>
              </w:rPr>
              <w:t>/2</w:t>
            </w:r>
          </w:p>
        </w:tc>
        <w:tc>
          <w:tcPr>
            <w:tcW w:w="691" w:type="pct"/>
          </w:tcPr>
          <w:p w:rsidR="003C6ECC" w:rsidRPr="00EC0192" w:rsidRDefault="003C6ECC" w:rsidP="003C6ECC">
            <w:pPr>
              <w:spacing w:after="0" w:line="240" w:lineRule="auto"/>
              <w:rPr>
                <w:rFonts w:ascii="Times New Roman" w:hAnsi="Times New Roman" w:cs="Times New Roman"/>
                <w:bCs/>
                <w:sz w:val="28"/>
                <w:szCs w:val="28"/>
              </w:rPr>
            </w:pPr>
          </w:p>
        </w:tc>
      </w:tr>
      <w:tr w:rsidR="008C79A8" w:rsidRPr="00EC0192" w:rsidTr="008D253E">
        <w:tc>
          <w:tcPr>
            <w:tcW w:w="956" w:type="pct"/>
            <w:vMerge w:val="restart"/>
          </w:tcPr>
          <w:p w:rsidR="008C79A8" w:rsidRPr="00EC0192" w:rsidRDefault="008C79A8"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1.1. Философия, круг ее проблем и роль в обществе</w:t>
            </w:r>
          </w:p>
        </w:tc>
        <w:tc>
          <w:tcPr>
            <w:tcW w:w="2759" w:type="pct"/>
          </w:tcPr>
          <w:p w:rsidR="008C79A8" w:rsidRPr="00EC0192" w:rsidRDefault="008C79A8"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Содержание </w:t>
            </w:r>
          </w:p>
        </w:tc>
        <w:tc>
          <w:tcPr>
            <w:tcW w:w="594" w:type="pct"/>
            <w:vAlign w:val="center"/>
          </w:tcPr>
          <w:p w:rsidR="008C79A8" w:rsidRPr="00EC0192" w:rsidRDefault="008C79A8" w:rsidP="008D253E">
            <w:pPr>
              <w:spacing w:after="0" w:line="240" w:lineRule="auto"/>
              <w:jc w:val="center"/>
              <w:rPr>
                <w:rFonts w:ascii="Times New Roman" w:hAnsi="Times New Roman" w:cs="Times New Roman"/>
                <w:b/>
                <w:sz w:val="28"/>
                <w:szCs w:val="28"/>
              </w:rPr>
            </w:pPr>
          </w:p>
        </w:tc>
        <w:tc>
          <w:tcPr>
            <w:tcW w:w="691" w:type="pct"/>
            <w:vMerge w:val="restart"/>
          </w:tcPr>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C79A8" w:rsidRPr="00EC0192" w:rsidRDefault="008C79A8" w:rsidP="003C6ECC">
            <w:pPr>
              <w:suppressAutoHyphens/>
              <w:spacing w:after="0"/>
              <w:jc w:val="center"/>
              <w:rPr>
                <w:rFonts w:ascii="Times New Roman" w:eastAsia="Times New Roman" w:hAnsi="Times New Roman" w:cs="Times New Roman"/>
                <w:sz w:val="28"/>
                <w:szCs w:val="28"/>
                <w:lang w:eastAsia="ru-RU"/>
              </w:rPr>
            </w:pPr>
          </w:p>
          <w:p w:rsidR="008C79A8" w:rsidRPr="00EC0192" w:rsidRDefault="008C79A8" w:rsidP="008C79A8">
            <w:pPr>
              <w:suppressAutoHyphens/>
              <w:spacing w:after="0"/>
              <w:jc w:val="center"/>
              <w:rPr>
                <w:rFonts w:ascii="Times New Roman" w:hAnsi="Times New Roman" w:cs="Times New Roman"/>
                <w:b/>
                <w:sz w:val="28"/>
                <w:szCs w:val="28"/>
              </w:rPr>
            </w:pPr>
          </w:p>
        </w:tc>
      </w:tr>
      <w:tr w:rsidR="008C79A8" w:rsidRPr="00EC0192" w:rsidTr="008D253E">
        <w:tc>
          <w:tcPr>
            <w:tcW w:w="956" w:type="pct"/>
            <w:vMerge/>
          </w:tcPr>
          <w:p w:rsidR="008C79A8" w:rsidRPr="00EC0192" w:rsidRDefault="008C79A8" w:rsidP="003C6ECC">
            <w:pPr>
              <w:spacing w:after="0" w:line="240" w:lineRule="auto"/>
              <w:rPr>
                <w:rFonts w:ascii="Times New Roman" w:hAnsi="Times New Roman" w:cs="Times New Roman"/>
                <w:b/>
                <w:bCs/>
                <w:i/>
                <w:sz w:val="28"/>
                <w:szCs w:val="28"/>
              </w:rPr>
            </w:pPr>
          </w:p>
        </w:tc>
        <w:tc>
          <w:tcPr>
            <w:tcW w:w="2759" w:type="pct"/>
          </w:tcPr>
          <w:p w:rsidR="008C79A8" w:rsidRPr="00EC0192" w:rsidRDefault="008C79A8" w:rsidP="003C6ECC">
            <w:pPr>
              <w:spacing w:after="0" w:line="240" w:lineRule="auto"/>
              <w:rPr>
                <w:rFonts w:ascii="Times New Roman" w:hAnsi="Times New Roman" w:cs="Times New Roman"/>
                <w:bCs/>
                <w:sz w:val="28"/>
                <w:szCs w:val="28"/>
              </w:rPr>
            </w:pPr>
            <w:r w:rsidRPr="00EC0192">
              <w:rPr>
                <w:rFonts w:ascii="Times New Roman" w:hAnsi="Times New Roman" w:cs="Times New Roman"/>
                <w:bCs/>
                <w:sz w:val="28"/>
                <w:szCs w:val="28"/>
              </w:rPr>
              <w:t xml:space="preserve">1. Специфика философского мировоззрения. Объект, предмет, функции, структура философского знания. Проблема основного вопроса философии. Материализм и идеализм - основные направления философии. Формы материализма и идеализма. Основные этапы генезиса философии. Культура философского мышления – фундамент формирования полноценного специалиста в сфере экономических, юридических и управленческих дисциплин. </w:t>
            </w:r>
          </w:p>
          <w:p w:rsidR="008C79A8" w:rsidRPr="00EC0192" w:rsidRDefault="008C79A8" w:rsidP="003C6ECC">
            <w:pPr>
              <w:spacing w:after="0" w:line="240" w:lineRule="auto"/>
              <w:rPr>
                <w:rFonts w:ascii="Times New Roman" w:hAnsi="Times New Roman" w:cs="Times New Roman"/>
                <w:bCs/>
                <w:sz w:val="28"/>
                <w:szCs w:val="28"/>
              </w:rPr>
            </w:pPr>
            <w:r w:rsidRPr="00EC0192">
              <w:rPr>
                <w:rFonts w:ascii="Times New Roman" w:hAnsi="Times New Roman" w:cs="Times New Roman"/>
                <w:bCs/>
                <w:sz w:val="28"/>
                <w:szCs w:val="28"/>
              </w:rPr>
              <w:t>2. Основные категории и понятия философии.</w:t>
            </w:r>
          </w:p>
        </w:tc>
        <w:tc>
          <w:tcPr>
            <w:tcW w:w="594" w:type="pct"/>
            <w:vAlign w:val="center"/>
          </w:tcPr>
          <w:p w:rsidR="008C79A8" w:rsidRPr="00EC0192" w:rsidRDefault="009854F8" w:rsidP="008D253E">
            <w:pPr>
              <w:spacing w:after="0" w:line="240" w:lineRule="auto"/>
              <w:jc w:val="center"/>
              <w:rPr>
                <w:rFonts w:ascii="Times New Roman" w:hAnsi="Times New Roman" w:cs="Times New Roman"/>
                <w:b/>
                <w:sz w:val="28"/>
                <w:szCs w:val="28"/>
              </w:rPr>
            </w:pPr>
            <w:r w:rsidRPr="00EC0192">
              <w:rPr>
                <w:rFonts w:ascii="Times New Roman" w:hAnsi="Times New Roman" w:cs="Times New Roman"/>
                <w:b/>
                <w:sz w:val="28"/>
                <w:szCs w:val="28"/>
              </w:rPr>
              <w:t>4</w:t>
            </w:r>
            <w:r w:rsidR="00912445" w:rsidRPr="00EC0192">
              <w:rPr>
                <w:rFonts w:ascii="Times New Roman" w:hAnsi="Times New Roman" w:cs="Times New Roman"/>
                <w:b/>
                <w:sz w:val="28"/>
                <w:szCs w:val="28"/>
              </w:rPr>
              <w:t>/2</w:t>
            </w:r>
          </w:p>
        </w:tc>
        <w:tc>
          <w:tcPr>
            <w:tcW w:w="691" w:type="pct"/>
            <w:vMerge/>
          </w:tcPr>
          <w:p w:rsidR="008C79A8" w:rsidRPr="00EC0192" w:rsidRDefault="008C79A8" w:rsidP="003C6ECC">
            <w:pPr>
              <w:spacing w:after="0" w:line="240" w:lineRule="auto"/>
              <w:rPr>
                <w:rFonts w:ascii="Times New Roman" w:hAnsi="Times New Roman" w:cs="Times New Roman"/>
                <w:b/>
                <w:sz w:val="28"/>
                <w:szCs w:val="28"/>
              </w:rPr>
            </w:pPr>
          </w:p>
        </w:tc>
      </w:tr>
      <w:tr w:rsidR="008C79A8" w:rsidRPr="00EC0192" w:rsidTr="008D253E">
        <w:trPr>
          <w:trHeight w:val="650"/>
        </w:trPr>
        <w:tc>
          <w:tcPr>
            <w:tcW w:w="956" w:type="pct"/>
            <w:vMerge/>
          </w:tcPr>
          <w:p w:rsidR="008C79A8" w:rsidRPr="00EC0192" w:rsidRDefault="008C79A8" w:rsidP="003C6ECC">
            <w:pPr>
              <w:spacing w:after="0" w:line="240" w:lineRule="auto"/>
              <w:rPr>
                <w:rFonts w:ascii="Times New Roman" w:hAnsi="Times New Roman" w:cs="Times New Roman"/>
                <w:b/>
                <w:bCs/>
                <w:i/>
                <w:sz w:val="28"/>
                <w:szCs w:val="28"/>
              </w:rPr>
            </w:pPr>
          </w:p>
        </w:tc>
        <w:tc>
          <w:tcPr>
            <w:tcW w:w="2759" w:type="pct"/>
          </w:tcPr>
          <w:p w:rsidR="008C79A8" w:rsidRPr="00EC0192" w:rsidRDefault="008C79A8"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Практическое занятие.</w:t>
            </w:r>
          </w:p>
          <w:p w:rsidR="008C79A8" w:rsidRPr="00EC0192" w:rsidRDefault="00912445" w:rsidP="003C6ECC">
            <w:pPr>
              <w:spacing w:after="0" w:line="240" w:lineRule="auto"/>
              <w:rPr>
                <w:rFonts w:ascii="Times New Roman" w:hAnsi="Times New Roman" w:cs="Times New Roman"/>
                <w:bCs/>
                <w:sz w:val="28"/>
                <w:szCs w:val="28"/>
              </w:rPr>
            </w:pPr>
            <w:r w:rsidRPr="00EC0192">
              <w:rPr>
                <w:rFonts w:ascii="Times New Roman" w:hAnsi="Times New Roman" w:cs="Times New Roman"/>
                <w:bCs/>
                <w:sz w:val="28"/>
                <w:szCs w:val="28"/>
              </w:rPr>
              <w:t>Обсуждение теоретических вопросов по теме «Философия, круг ее проблем и роль в обществе»</w:t>
            </w:r>
          </w:p>
        </w:tc>
        <w:tc>
          <w:tcPr>
            <w:tcW w:w="594" w:type="pct"/>
            <w:vAlign w:val="center"/>
          </w:tcPr>
          <w:p w:rsidR="008C79A8" w:rsidRPr="00EC0192" w:rsidRDefault="008C79A8" w:rsidP="008D253E">
            <w:pPr>
              <w:spacing w:after="0" w:line="240" w:lineRule="auto"/>
              <w:jc w:val="center"/>
              <w:rPr>
                <w:rFonts w:ascii="Times New Roman" w:hAnsi="Times New Roman" w:cs="Times New Roman"/>
                <w:b/>
                <w:sz w:val="28"/>
                <w:szCs w:val="28"/>
              </w:rPr>
            </w:pPr>
            <w:r w:rsidRPr="00EC0192">
              <w:rPr>
                <w:rFonts w:ascii="Times New Roman" w:hAnsi="Times New Roman" w:cs="Times New Roman"/>
                <w:b/>
                <w:sz w:val="28"/>
                <w:szCs w:val="28"/>
              </w:rPr>
              <w:t>2</w:t>
            </w:r>
          </w:p>
        </w:tc>
        <w:tc>
          <w:tcPr>
            <w:tcW w:w="691" w:type="pct"/>
          </w:tcPr>
          <w:p w:rsidR="008C79A8" w:rsidRPr="00EC0192" w:rsidRDefault="008C79A8" w:rsidP="003C6ECC">
            <w:pPr>
              <w:spacing w:after="0" w:line="240" w:lineRule="auto"/>
              <w:rPr>
                <w:rFonts w:ascii="Times New Roman" w:hAnsi="Times New Roman" w:cs="Times New Roman"/>
                <w:b/>
                <w:sz w:val="28"/>
                <w:szCs w:val="28"/>
              </w:rPr>
            </w:pPr>
          </w:p>
        </w:tc>
      </w:tr>
      <w:tr w:rsidR="003C6ECC" w:rsidRPr="00EC0192" w:rsidTr="008D253E">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Раздел 2. Основные исторические типы философского знания</w:t>
            </w:r>
          </w:p>
        </w:tc>
        <w:tc>
          <w:tcPr>
            <w:tcW w:w="594" w:type="pct"/>
            <w:vAlign w:val="center"/>
          </w:tcPr>
          <w:p w:rsidR="003C6ECC" w:rsidRPr="00EC0192" w:rsidRDefault="008D253E" w:rsidP="008D253E">
            <w:pPr>
              <w:spacing w:after="0" w:line="240" w:lineRule="auto"/>
              <w:jc w:val="center"/>
              <w:rPr>
                <w:rFonts w:ascii="Times New Roman" w:hAnsi="Times New Roman" w:cs="Times New Roman"/>
                <w:b/>
                <w:sz w:val="28"/>
                <w:szCs w:val="28"/>
              </w:rPr>
            </w:pPr>
            <w:r w:rsidRPr="00EC0192">
              <w:rPr>
                <w:rFonts w:ascii="Times New Roman" w:hAnsi="Times New Roman" w:cs="Times New Roman"/>
                <w:b/>
                <w:sz w:val="28"/>
                <w:szCs w:val="28"/>
              </w:rPr>
              <w:t>20/8</w:t>
            </w:r>
          </w:p>
        </w:tc>
        <w:tc>
          <w:tcPr>
            <w:tcW w:w="691" w:type="pct"/>
          </w:tcPr>
          <w:p w:rsidR="003C6ECC" w:rsidRPr="00EC0192" w:rsidRDefault="003C6ECC" w:rsidP="003C6ECC">
            <w:pPr>
              <w:spacing w:after="0" w:line="240" w:lineRule="auto"/>
              <w:rPr>
                <w:rFonts w:ascii="Times New Roman" w:hAnsi="Times New Roman" w:cs="Times New Roman"/>
                <w:sz w:val="28"/>
                <w:szCs w:val="28"/>
              </w:rPr>
            </w:pPr>
          </w:p>
        </w:tc>
      </w:tr>
      <w:tr w:rsidR="009854F8" w:rsidRPr="00EC0192" w:rsidTr="008D253E">
        <w:tc>
          <w:tcPr>
            <w:tcW w:w="956" w:type="pct"/>
            <w:vMerge w:val="restart"/>
          </w:tcPr>
          <w:p w:rsidR="009854F8" w:rsidRPr="00EC0192" w:rsidRDefault="009854F8"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 xml:space="preserve">Тема 2.1. Философия </w:t>
            </w:r>
            <w:r w:rsidRPr="00EC0192">
              <w:rPr>
                <w:rFonts w:ascii="Times New Roman" w:hAnsi="Times New Roman" w:cs="Times New Roman"/>
                <w:b/>
                <w:bCs/>
                <w:sz w:val="28"/>
                <w:szCs w:val="28"/>
              </w:rPr>
              <w:lastRenderedPageBreak/>
              <w:t xml:space="preserve">Древнего Мира </w:t>
            </w:r>
          </w:p>
        </w:tc>
        <w:tc>
          <w:tcPr>
            <w:tcW w:w="2759" w:type="pct"/>
          </w:tcPr>
          <w:p w:rsidR="009854F8" w:rsidRPr="00EC0192" w:rsidRDefault="009854F8"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lastRenderedPageBreak/>
              <w:t xml:space="preserve">Содержание </w:t>
            </w:r>
          </w:p>
        </w:tc>
        <w:tc>
          <w:tcPr>
            <w:tcW w:w="594" w:type="pct"/>
            <w:vAlign w:val="center"/>
          </w:tcPr>
          <w:p w:rsidR="009854F8" w:rsidRPr="00EC0192" w:rsidRDefault="009854F8" w:rsidP="008D253E">
            <w:pPr>
              <w:spacing w:after="0" w:line="240" w:lineRule="auto"/>
              <w:jc w:val="center"/>
              <w:rPr>
                <w:rFonts w:ascii="Times New Roman" w:hAnsi="Times New Roman" w:cs="Times New Roman"/>
                <w:b/>
                <w:bCs/>
                <w:sz w:val="28"/>
                <w:szCs w:val="28"/>
              </w:rPr>
            </w:pPr>
          </w:p>
        </w:tc>
        <w:tc>
          <w:tcPr>
            <w:tcW w:w="691" w:type="pct"/>
            <w:vMerge w:val="restart"/>
          </w:tcPr>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lastRenderedPageBreak/>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9854F8" w:rsidRPr="00EC0192" w:rsidRDefault="009854F8" w:rsidP="003C6ECC">
            <w:pPr>
              <w:spacing w:after="0" w:line="240" w:lineRule="auto"/>
              <w:rPr>
                <w:rFonts w:ascii="Times New Roman" w:hAnsi="Times New Roman" w:cs="Times New Roman"/>
                <w:b/>
                <w:i/>
                <w:sz w:val="28"/>
                <w:szCs w:val="28"/>
              </w:rPr>
            </w:pPr>
          </w:p>
        </w:tc>
      </w:tr>
      <w:tr w:rsidR="009854F8" w:rsidRPr="00EC0192" w:rsidTr="008D253E">
        <w:trPr>
          <w:trHeight w:val="1986"/>
        </w:trPr>
        <w:tc>
          <w:tcPr>
            <w:tcW w:w="956" w:type="pct"/>
            <w:vMerge/>
            <w:tcBorders>
              <w:bottom w:val="single" w:sz="4" w:space="0" w:color="auto"/>
            </w:tcBorders>
          </w:tcPr>
          <w:p w:rsidR="009854F8" w:rsidRPr="00EC0192" w:rsidRDefault="009854F8" w:rsidP="003C6ECC">
            <w:pPr>
              <w:spacing w:after="0" w:line="240" w:lineRule="auto"/>
              <w:rPr>
                <w:rFonts w:ascii="Times New Roman" w:hAnsi="Times New Roman" w:cs="Times New Roman"/>
                <w:b/>
                <w:bCs/>
                <w:sz w:val="28"/>
                <w:szCs w:val="28"/>
              </w:rPr>
            </w:pPr>
          </w:p>
        </w:tc>
        <w:tc>
          <w:tcPr>
            <w:tcW w:w="2759" w:type="pct"/>
            <w:tcBorders>
              <w:bottom w:val="single" w:sz="4" w:space="0" w:color="auto"/>
            </w:tcBorders>
          </w:tcPr>
          <w:p w:rsidR="009854F8" w:rsidRPr="00EC0192" w:rsidRDefault="009854F8"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1. Философия Древней Индии. Роль «Вед» и «Упанишад» в истории индийской философии. Буддизм и развитие философии. Философия Древнего Китая. Даосизм. Философия Конфуция.</w:t>
            </w:r>
            <w:r w:rsidRPr="00EC0192">
              <w:rPr>
                <w:rFonts w:ascii="Times New Roman" w:hAnsi="Times New Roman" w:cs="Times New Roman"/>
                <w:b/>
                <w:bCs/>
                <w:sz w:val="28"/>
                <w:szCs w:val="28"/>
              </w:rPr>
              <w:t xml:space="preserve"> </w:t>
            </w:r>
          </w:p>
          <w:p w:rsidR="009854F8" w:rsidRPr="00EC0192" w:rsidRDefault="009854F8"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 xml:space="preserve">2. Философия Древней Греции. Представители Милетской школы (Фалес, Анаксимандр, Анаксимен). Гераклит. </w:t>
            </w:r>
            <w:proofErr w:type="spellStart"/>
            <w:r w:rsidRPr="00EC0192">
              <w:rPr>
                <w:rFonts w:ascii="Times New Roman" w:hAnsi="Times New Roman" w:cs="Times New Roman"/>
                <w:sz w:val="28"/>
                <w:szCs w:val="28"/>
              </w:rPr>
              <w:t>Демокрит</w:t>
            </w:r>
            <w:proofErr w:type="spellEnd"/>
            <w:r w:rsidRPr="00EC0192">
              <w:rPr>
                <w:rFonts w:ascii="Times New Roman" w:hAnsi="Times New Roman" w:cs="Times New Roman"/>
                <w:sz w:val="28"/>
                <w:szCs w:val="28"/>
              </w:rPr>
              <w:t>. Италийская философия. Пифагор и пифагорейцы. Школа элеатов (</w:t>
            </w:r>
            <w:proofErr w:type="spellStart"/>
            <w:r w:rsidRPr="00EC0192">
              <w:rPr>
                <w:rFonts w:ascii="Times New Roman" w:hAnsi="Times New Roman" w:cs="Times New Roman"/>
                <w:sz w:val="28"/>
                <w:szCs w:val="28"/>
              </w:rPr>
              <w:t>Ксенофан</w:t>
            </w:r>
            <w:proofErr w:type="spellEnd"/>
            <w:r w:rsidRPr="00EC0192">
              <w:rPr>
                <w:rFonts w:ascii="Times New Roman" w:hAnsi="Times New Roman" w:cs="Times New Roman"/>
                <w:sz w:val="28"/>
                <w:szCs w:val="28"/>
              </w:rPr>
              <w:t xml:space="preserve">, </w:t>
            </w:r>
            <w:proofErr w:type="spellStart"/>
            <w:r w:rsidRPr="00EC0192">
              <w:rPr>
                <w:rFonts w:ascii="Times New Roman" w:hAnsi="Times New Roman" w:cs="Times New Roman"/>
                <w:sz w:val="28"/>
                <w:szCs w:val="28"/>
              </w:rPr>
              <w:t>Парменид</w:t>
            </w:r>
            <w:proofErr w:type="spellEnd"/>
            <w:r w:rsidRPr="00EC0192">
              <w:rPr>
                <w:rFonts w:ascii="Times New Roman" w:hAnsi="Times New Roman" w:cs="Times New Roman"/>
                <w:sz w:val="28"/>
                <w:szCs w:val="28"/>
              </w:rPr>
              <w:t>, Зенон, Мелисс). Софисты и софистика.</w:t>
            </w:r>
          </w:p>
        </w:tc>
        <w:tc>
          <w:tcPr>
            <w:tcW w:w="594" w:type="pct"/>
            <w:tcBorders>
              <w:bottom w:val="single" w:sz="4" w:space="0" w:color="auto"/>
            </w:tcBorders>
            <w:vAlign w:val="center"/>
          </w:tcPr>
          <w:p w:rsidR="009854F8" w:rsidRPr="00EC0192" w:rsidRDefault="009854F8" w:rsidP="008D253E">
            <w:pPr>
              <w:spacing w:after="0" w:line="240" w:lineRule="auto"/>
              <w:jc w:val="center"/>
              <w:rPr>
                <w:rFonts w:ascii="Times New Roman" w:hAnsi="Times New Roman" w:cs="Times New Roman"/>
                <w:b/>
                <w:bCs/>
                <w:i/>
                <w:sz w:val="28"/>
                <w:szCs w:val="28"/>
              </w:rPr>
            </w:pPr>
            <w:r w:rsidRPr="00EC0192">
              <w:rPr>
                <w:rFonts w:ascii="Times New Roman" w:hAnsi="Times New Roman" w:cs="Times New Roman"/>
                <w:b/>
                <w:bCs/>
                <w:sz w:val="28"/>
                <w:szCs w:val="28"/>
              </w:rPr>
              <w:t>2</w:t>
            </w:r>
          </w:p>
        </w:tc>
        <w:tc>
          <w:tcPr>
            <w:tcW w:w="691" w:type="pct"/>
            <w:vMerge/>
            <w:tcBorders>
              <w:bottom w:val="single" w:sz="4" w:space="0" w:color="auto"/>
            </w:tcBorders>
          </w:tcPr>
          <w:p w:rsidR="009854F8" w:rsidRPr="00EC0192" w:rsidRDefault="009854F8" w:rsidP="003C6ECC">
            <w:pPr>
              <w:spacing w:after="0" w:line="240" w:lineRule="auto"/>
              <w:rPr>
                <w:rFonts w:ascii="Times New Roman" w:hAnsi="Times New Roman" w:cs="Times New Roman"/>
                <w:b/>
                <w:bCs/>
                <w:i/>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lastRenderedPageBreak/>
              <w:t xml:space="preserve">Тема 2.2. Высокая классика Древнегреческой философии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1.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 xml:space="preserve">1. Философский метод Сократа. </w:t>
            </w:r>
            <w:proofErr w:type="spellStart"/>
            <w:r w:rsidRPr="00EC0192">
              <w:rPr>
                <w:rFonts w:ascii="Times New Roman" w:hAnsi="Times New Roman" w:cs="Times New Roman"/>
                <w:sz w:val="28"/>
                <w:szCs w:val="28"/>
              </w:rPr>
              <w:t>Постсократовские</w:t>
            </w:r>
            <w:proofErr w:type="spellEnd"/>
            <w:r w:rsidRPr="00EC0192">
              <w:rPr>
                <w:rFonts w:ascii="Times New Roman" w:hAnsi="Times New Roman" w:cs="Times New Roman"/>
                <w:sz w:val="28"/>
                <w:szCs w:val="28"/>
              </w:rPr>
              <w:t xml:space="preserve"> философские школы: </w:t>
            </w:r>
            <w:proofErr w:type="spellStart"/>
            <w:r w:rsidRPr="00EC0192">
              <w:rPr>
                <w:rFonts w:ascii="Times New Roman" w:hAnsi="Times New Roman" w:cs="Times New Roman"/>
                <w:sz w:val="28"/>
                <w:szCs w:val="28"/>
              </w:rPr>
              <w:t>киникская</w:t>
            </w:r>
            <w:proofErr w:type="spellEnd"/>
            <w:r w:rsidRPr="00EC0192">
              <w:rPr>
                <w:rFonts w:ascii="Times New Roman" w:hAnsi="Times New Roman" w:cs="Times New Roman"/>
                <w:sz w:val="28"/>
                <w:szCs w:val="28"/>
              </w:rPr>
              <w:t xml:space="preserve">, </w:t>
            </w:r>
            <w:proofErr w:type="gramStart"/>
            <w:r w:rsidRPr="00EC0192">
              <w:rPr>
                <w:rFonts w:ascii="Times New Roman" w:hAnsi="Times New Roman" w:cs="Times New Roman"/>
                <w:sz w:val="28"/>
                <w:szCs w:val="28"/>
              </w:rPr>
              <w:t>киренская</w:t>
            </w:r>
            <w:proofErr w:type="gramEnd"/>
            <w:r w:rsidRPr="00EC0192">
              <w:rPr>
                <w:rFonts w:ascii="Times New Roman" w:hAnsi="Times New Roman" w:cs="Times New Roman"/>
                <w:sz w:val="28"/>
                <w:szCs w:val="28"/>
              </w:rPr>
              <w:t xml:space="preserve">, </w:t>
            </w:r>
            <w:proofErr w:type="spellStart"/>
            <w:r w:rsidRPr="00EC0192">
              <w:rPr>
                <w:rFonts w:ascii="Times New Roman" w:hAnsi="Times New Roman" w:cs="Times New Roman"/>
                <w:sz w:val="28"/>
                <w:szCs w:val="28"/>
              </w:rPr>
              <w:t>мегарская</w:t>
            </w:r>
            <w:proofErr w:type="spellEnd"/>
            <w:r w:rsidRPr="00EC0192">
              <w:rPr>
                <w:rFonts w:ascii="Times New Roman" w:hAnsi="Times New Roman" w:cs="Times New Roman"/>
                <w:sz w:val="28"/>
                <w:szCs w:val="28"/>
              </w:rPr>
              <w:t>.</w:t>
            </w:r>
            <w:r w:rsidRPr="00EC0192">
              <w:rPr>
                <w:rFonts w:ascii="Times New Roman" w:hAnsi="Times New Roman" w:cs="Times New Roman"/>
                <w:b/>
                <w:bCs/>
                <w:sz w:val="28"/>
                <w:szCs w:val="28"/>
              </w:rPr>
              <w:t xml:space="preserve"> </w:t>
            </w:r>
          </w:p>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iCs/>
                <w:sz w:val="28"/>
                <w:szCs w:val="28"/>
              </w:rPr>
              <w:t>2</w:t>
            </w:r>
            <w:r w:rsidRPr="00EC0192">
              <w:rPr>
                <w:rFonts w:ascii="Times New Roman" w:hAnsi="Times New Roman" w:cs="Times New Roman"/>
                <w:i/>
                <w:iCs/>
                <w:sz w:val="28"/>
                <w:szCs w:val="28"/>
              </w:rPr>
              <w:t xml:space="preserve">. </w:t>
            </w:r>
            <w:r w:rsidRPr="00EC0192">
              <w:rPr>
                <w:rFonts w:ascii="Times New Roman" w:hAnsi="Times New Roman" w:cs="Times New Roman"/>
                <w:sz w:val="28"/>
                <w:szCs w:val="28"/>
              </w:rPr>
              <w:t>Идеалистическая философия Платона. Реалистическая логика Аристотеля.</w:t>
            </w:r>
          </w:p>
        </w:tc>
        <w:tc>
          <w:tcPr>
            <w:tcW w:w="594" w:type="pct"/>
            <w:vAlign w:val="center"/>
          </w:tcPr>
          <w:p w:rsidR="003C6ECC" w:rsidRPr="00EC0192" w:rsidRDefault="009854F8"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3C6ECC" w:rsidRPr="00EC0192" w:rsidRDefault="003C6ECC" w:rsidP="003C6ECC">
            <w:pPr>
              <w:spacing w:after="0" w:line="240" w:lineRule="auto"/>
              <w:rPr>
                <w:rFonts w:ascii="Times New Roman" w:hAnsi="Times New Roman" w:cs="Times New Roman"/>
                <w:bCs/>
                <w:sz w:val="28"/>
                <w:szCs w:val="28"/>
              </w:rPr>
            </w:pPr>
          </w:p>
        </w:tc>
      </w:tr>
      <w:tr w:rsidR="009854F8" w:rsidRPr="00EC0192" w:rsidTr="008D253E">
        <w:tc>
          <w:tcPr>
            <w:tcW w:w="956" w:type="pct"/>
            <w:vMerge w:val="restart"/>
          </w:tcPr>
          <w:p w:rsidR="009854F8" w:rsidRPr="00EC0192" w:rsidRDefault="009854F8"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Тема 2.3. Философия эпохи эллинизма и Древнего Рима</w:t>
            </w:r>
          </w:p>
        </w:tc>
        <w:tc>
          <w:tcPr>
            <w:tcW w:w="2759" w:type="pct"/>
          </w:tcPr>
          <w:p w:rsidR="009854F8" w:rsidRPr="00EC0192" w:rsidRDefault="009854F8" w:rsidP="003C6ECC">
            <w:pPr>
              <w:spacing w:after="0" w:line="240" w:lineRule="auto"/>
              <w:rPr>
                <w:rFonts w:ascii="Times New Roman" w:hAnsi="Times New Roman" w:cs="Times New Roman"/>
                <w:bCs/>
                <w:sz w:val="28"/>
                <w:szCs w:val="28"/>
              </w:rPr>
            </w:pPr>
            <w:r w:rsidRPr="00EC0192">
              <w:rPr>
                <w:rFonts w:ascii="Times New Roman" w:hAnsi="Times New Roman" w:cs="Times New Roman"/>
                <w:b/>
                <w:bCs/>
                <w:sz w:val="28"/>
                <w:szCs w:val="28"/>
              </w:rPr>
              <w:t>Содержание</w:t>
            </w:r>
          </w:p>
        </w:tc>
        <w:tc>
          <w:tcPr>
            <w:tcW w:w="594" w:type="pct"/>
            <w:vAlign w:val="center"/>
          </w:tcPr>
          <w:p w:rsidR="009854F8" w:rsidRPr="00EC0192" w:rsidRDefault="009854F8" w:rsidP="008D253E">
            <w:pPr>
              <w:spacing w:after="0" w:line="240" w:lineRule="auto"/>
              <w:ind w:left="-251" w:firstLine="251"/>
              <w:jc w:val="center"/>
              <w:rPr>
                <w:rFonts w:ascii="Times New Roman" w:hAnsi="Times New Roman" w:cs="Times New Roman"/>
                <w:b/>
                <w:bCs/>
                <w:sz w:val="28"/>
                <w:szCs w:val="28"/>
              </w:rPr>
            </w:pPr>
          </w:p>
        </w:tc>
        <w:tc>
          <w:tcPr>
            <w:tcW w:w="691" w:type="pct"/>
            <w:vMerge w:val="restart"/>
          </w:tcPr>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9854F8" w:rsidRPr="00EC0192" w:rsidRDefault="009854F8" w:rsidP="003C6ECC">
            <w:pPr>
              <w:spacing w:after="0" w:line="240" w:lineRule="auto"/>
              <w:rPr>
                <w:rFonts w:ascii="Times New Roman" w:hAnsi="Times New Roman" w:cs="Times New Roman"/>
                <w:b/>
                <w:bCs/>
                <w:sz w:val="28"/>
                <w:szCs w:val="28"/>
              </w:rPr>
            </w:pPr>
          </w:p>
        </w:tc>
      </w:tr>
      <w:tr w:rsidR="009854F8" w:rsidRPr="00EC0192" w:rsidTr="008D253E">
        <w:trPr>
          <w:trHeight w:val="943"/>
        </w:trPr>
        <w:tc>
          <w:tcPr>
            <w:tcW w:w="956" w:type="pct"/>
            <w:vMerge/>
          </w:tcPr>
          <w:p w:rsidR="009854F8" w:rsidRPr="00EC0192" w:rsidRDefault="009854F8" w:rsidP="003C6ECC">
            <w:pPr>
              <w:spacing w:after="0" w:line="240" w:lineRule="auto"/>
              <w:rPr>
                <w:rFonts w:ascii="Times New Roman" w:hAnsi="Times New Roman" w:cs="Times New Roman"/>
                <w:b/>
                <w:sz w:val="28"/>
                <w:szCs w:val="28"/>
              </w:rPr>
            </w:pPr>
          </w:p>
        </w:tc>
        <w:tc>
          <w:tcPr>
            <w:tcW w:w="2759" w:type="pct"/>
          </w:tcPr>
          <w:p w:rsidR="009854F8" w:rsidRPr="00EC0192" w:rsidRDefault="009854F8"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Натурфилософские взгляды Эпикура. Школа стоиков. Школа скептиков (Пиррон). Философия Древнего Рима.</w:t>
            </w:r>
          </w:p>
        </w:tc>
        <w:tc>
          <w:tcPr>
            <w:tcW w:w="594" w:type="pct"/>
            <w:vAlign w:val="center"/>
          </w:tcPr>
          <w:p w:rsidR="009854F8"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w:t>
            </w:r>
            <w:r w:rsidR="009854F8" w:rsidRPr="00EC0192">
              <w:rPr>
                <w:rFonts w:ascii="Times New Roman" w:hAnsi="Times New Roman" w:cs="Times New Roman"/>
                <w:b/>
                <w:bCs/>
                <w:sz w:val="28"/>
                <w:szCs w:val="28"/>
              </w:rPr>
              <w:t>2</w:t>
            </w:r>
          </w:p>
          <w:p w:rsidR="00912445" w:rsidRPr="00EC0192" w:rsidRDefault="00912445" w:rsidP="008D253E">
            <w:pPr>
              <w:spacing w:after="0" w:line="240" w:lineRule="auto"/>
              <w:jc w:val="center"/>
              <w:rPr>
                <w:rFonts w:ascii="Times New Roman" w:hAnsi="Times New Roman" w:cs="Times New Roman"/>
                <w:b/>
                <w:bCs/>
                <w:sz w:val="28"/>
                <w:szCs w:val="28"/>
              </w:rPr>
            </w:pPr>
          </w:p>
        </w:tc>
        <w:tc>
          <w:tcPr>
            <w:tcW w:w="691" w:type="pct"/>
            <w:vMerge/>
          </w:tcPr>
          <w:p w:rsidR="009854F8" w:rsidRPr="00EC0192" w:rsidRDefault="009854F8" w:rsidP="003C6ECC">
            <w:pPr>
              <w:spacing w:after="0" w:line="240" w:lineRule="auto"/>
              <w:rPr>
                <w:rFonts w:ascii="Times New Roman" w:hAnsi="Times New Roman" w:cs="Times New Roman"/>
                <w:b/>
                <w:bCs/>
                <w:sz w:val="28"/>
                <w:szCs w:val="28"/>
              </w:rPr>
            </w:pPr>
          </w:p>
        </w:tc>
      </w:tr>
      <w:tr w:rsidR="009854F8" w:rsidRPr="00EC0192" w:rsidTr="008D253E">
        <w:trPr>
          <w:trHeight w:val="413"/>
        </w:trPr>
        <w:tc>
          <w:tcPr>
            <w:tcW w:w="956" w:type="pct"/>
            <w:vMerge/>
          </w:tcPr>
          <w:p w:rsidR="009854F8" w:rsidRPr="00EC0192" w:rsidRDefault="009854F8" w:rsidP="003C6ECC">
            <w:pPr>
              <w:spacing w:after="0" w:line="240" w:lineRule="auto"/>
              <w:rPr>
                <w:rFonts w:ascii="Times New Roman" w:hAnsi="Times New Roman" w:cs="Times New Roman"/>
                <w:b/>
                <w:sz w:val="28"/>
                <w:szCs w:val="28"/>
              </w:rPr>
            </w:pPr>
          </w:p>
        </w:tc>
        <w:tc>
          <w:tcPr>
            <w:tcW w:w="2759" w:type="pct"/>
          </w:tcPr>
          <w:p w:rsidR="00912445" w:rsidRPr="00EC0192" w:rsidRDefault="009854F8" w:rsidP="003C6ECC">
            <w:pPr>
              <w:spacing w:after="0" w:line="240" w:lineRule="auto"/>
              <w:rPr>
                <w:rFonts w:ascii="Times New Roman" w:hAnsi="Times New Roman" w:cs="Times New Roman"/>
                <w:b/>
                <w:sz w:val="28"/>
                <w:szCs w:val="28"/>
              </w:rPr>
            </w:pPr>
            <w:r w:rsidRPr="00EC0192">
              <w:rPr>
                <w:rFonts w:ascii="Times New Roman" w:hAnsi="Times New Roman" w:cs="Times New Roman"/>
                <w:b/>
                <w:sz w:val="28"/>
                <w:szCs w:val="28"/>
              </w:rPr>
              <w:t xml:space="preserve">Практическое занятие </w:t>
            </w:r>
          </w:p>
          <w:p w:rsidR="009854F8" w:rsidRPr="00EC0192" w:rsidRDefault="00912445" w:rsidP="003C6ECC">
            <w:pPr>
              <w:spacing w:after="0" w:line="240" w:lineRule="auto"/>
              <w:rPr>
                <w:rFonts w:ascii="Times New Roman" w:hAnsi="Times New Roman" w:cs="Times New Roman"/>
                <w:sz w:val="28"/>
                <w:szCs w:val="28"/>
              </w:rPr>
            </w:pPr>
            <w:r w:rsidRPr="00EC0192">
              <w:rPr>
                <w:rFonts w:ascii="Times New Roman" w:hAnsi="Times New Roman" w:cs="Times New Roman"/>
                <w:sz w:val="28"/>
                <w:szCs w:val="28"/>
              </w:rPr>
              <w:t>Обсуждение теоретических вопросов по темам</w:t>
            </w:r>
            <w:r w:rsidR="009854F8" w:rsidRPr="00EC0192">
              <w:rPr>
                <w:rFonts w:ascii="Times New Roman" w:hAnsi="Times New Roman" w:cs="Times New Roman"/>
                <w:sz w:val="28"/>
                <w:szCs w:val="28"/>
              </w:rPr>
              <w:t xml:space="preserve"> «Философия Древней Греции и Древнего Рима»</w:t>
            </w:r>
          </w:p>
        </w:tc>
        <w:tc>
          <w:tcPr>
            <w:tcW w:w="594" w:type="pct"/>
            <w:vAlign w:val="center"/>
          </w:tcPr>
          <w:p w:rsidR="009854F8"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9854F8" w:rsidRPr="00EC0192" w:rsidRDefault="009854F8"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Тема 2.4. Философия Средних веков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1.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sz w:val="28"/>
                <w:szCs w:val="28"/>
              </w:rPr>
            </w:pPr>
          </w:p>
        </w:tc>
        <w:tc>
          <w:tcPr>
            <w:tcW w:w="2759" w:type="pct"/>
          </w:tcPr>
          <w:p w:rsidR="003C6ECC" w:rsidRPr="00EC0192" w:rsidRDefault="003C6ECC"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sz w:val="28"/>
                <w:szCs w:val="28"/>
              </w:rPr>
              <w:t>1.</w:t>
            </w:r>
            <w:r w:rsidRPr="00EC0192">
              <w:rPr>
                <w:rFonts w:ascii="Times New Roman" w:hAnsi="Times New Roman" w:cs="Times New Roman"/>
                <w:bCs/>
                <w:sz w:val="28"/>
                <w:szCs w:val="28"/>
              </w:rPr>
              <w:t xml:space="preserve"> Предпосылки зарождения средневековой философии. </w:t>
            </w:r>
            <w:proofErr w:type="spellStart"/>
            <w:r w:rsidRPr="00EC0192">
              <w:rPr>
                <w:rFonts w:ascii="Times New Roman" w:hAnsi="Times New Roman" w:cs="Times New Roman"/>
                <w:bCs/>
                <w:sz w:val="28"/>
                <w:szCs w:val="28"/>
              </w:rPr>
              <w:t>Теоцентризм</w:t>
            </w:r>
            <w:proofErr w:type="spellEnd"/>
            <w:r w:rsidRPr="00EC0192">
              <w:rPr>
                <w:rFonts w:ascii="Times New Roman" w:hAnsi="Times New Roman" w:cs="Times New Roman"/>
                <w:bCs/>
                <w:sz w:val="28"/>
                <w:szCs w:val="28"/>
              </w:rPr>
              <w:t xml:space="preserve"> как системообразующий принцип средневекового мировоззрения. Основные проблемы средневековой философии, периодизация (патристика и схоластика). Учения А. </w:t>
            </w:r>
            <w:r w:rsidRPr="00EC0192">
              <w:rPr>
                <w:rFonts w:ascii="Times New Roman" w:hAnsi="Times New Roman" w:cs="Times New Roman"/>
                <w:bCs/>
                <w:sz w:val="28"/>
                <w:szCs w:val="28"/>
              </w:rPr>
              <w:lastRenderedPageBreak/>
              <w:t>Блаженного и Ф. Аквинского. Спор об универсалиях. Реализм и номинализм. Проблема доказательств бытия Бога.</w:t>
            </w: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4/2</w:t>
            </w:r>
          </w:p>
        </w:tc>
        <w:tc>
          <w:tcPr>
            <w:tcW w:w="691" w:type="pct"/>
            <w:vMerge/>
          </w:tcPr>
          <w:p w:rsidR="003C6ECC" w:rsidRPr="00EC0192" w:rsidRDefault="003C6ECC" w:rsidP="003C6ECC">
            <w:pPr>
              <w:spacing w:after="0" w:line="240" w:lineRule="auto"/>
              <w:rPr>
                <w:rFonts w:ascii="Times New Roman" w:hAnsi="Times New Roman" w:cs="Times New Roman"/>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8C79A8" w:rsidRPr="00EC0192" w:rsidRDefault="003C6ECC" w:rsidP="008C79A8">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 xml:space="preserve">Практическое занятие </w:t>
            </w:r>
            <w:r w:rsidR="00912445" w:rsidRPr="00EC0192">
              <w:rPr>
                <w:rFonts w:ascii="Times New Roman" w:hAnsi="Times New Roman" w:cs="Times New Roman"/>
                <w:b/>
                <w:bCs/>
                <w:sz w:val="28"/>
                <w:szCs w:val="28"/>
              </w:rPr>
              <w:t xml:space="preserve"> </w:t>
            </w:r>
            <w:r w:rsidR="00912445" w:rsidRPr="00EC0192">
              <w:rPr>
                <w:rFonts w:ascii="Times New Roman" w:hAnsi="Times New Roman" w:cs="Times New Roman"/>
                <w:bCs/>
                <w:sz w:val="28"/>
                <w:szCs w:val="28"/>
              </w:rPr>
              <w:t>по теме «Философия Средних веков»</w:t>
            </w: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Тема 2.5. Философия эпохи Возрождения и Нового времени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1.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1.</w:t>
            </w:r>
            <w:r w:rsidRPr="00EC0192">
              <w:rPr>
                <w:rFonts w:ascii="Times New Roman" w:hAnsi="Times New Roman" w:cs="Times New Roman"/>
                <w:bCs/>
                <w:sz w:val="28"/>
                <w:szCs w:val="28"/>
              </w:rPr>
              <w:t xml:space="preserve"> Основные направления философии эпохи Возрождения. Специфика постановки и решения основных философских проблем в эпоху Возрождения. Антропоцентризм и гуманизм. Мистический пантеизм Н. Кузанского и Дж. Бруно. Роль реформации в духовном развитии Западной Европы. Социальные концепции эпохи Возрождения. Формирование принципов буржуазной концепции религии, мира и человека в трудах Э. </w:t>
            </w:r>
            <w:proofErr w:type="spellStart"/>
            <w:r w:rsidRPr="00EC0192">
              <w:rPr>
                <w:rFonts w:ascii="Times New Roman" w:hAnsi="Times New Roman" w:cs="Times New Roman"/>
                <w:bCs/>
                <w:sz w:val="28"/>
                <w:szCs w:val="28"/>
              </w:rPr>
              <w:t>Роттердамского</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t>М.Лютера</w:t>
            </w:r>
            <w:proofErr w:type="spellEnd"/>
            <w:r w:rsidRPr="00EC0192">
              <w:rPr>
                <w:rFonts w:ascii="Times New Roman" w:hAnsi="Times New Roman" w:cs="Times New Roman"/>
                <w:bCs/>
                <w:sz w:val="28"/>
                <w:szCs w:val="28"/>
              </w:rPr>
              <w:t xml:space="preserve">. Концепция гуманистического индивидуализма М. Монтеня. Идеология диктаторских, тоталитарных политических режимов Н. Макиавелли. Историческое место и значение эпохи Возрождения в истории философской мысли. Тенденции развития философии Нового времени и Просвещения. Основные характеристики философской мысли, специфика философских направлений. Цель Просвещение как течения в культуре и духовной жизни общества. Формирование нового типа знания. Создание механико-материалистической картины мира. Эмпиризм и рационализм. Френсис Бэкон: учение об «идолах». Рационалистическая метафизика. Рене Декарт. </w:t>
            </w:r>
            <w:r w:rsidRPr="00EC0192">
              <w:rPr>
                <w:rFonts w:ascii="Times New Roman" w:hAnsi="Times New Roman" w:cs="Times New Roman"/>
                <w:bCs/>
                <w:sz w:val="28"/>
                <w:szCs w:val="28"/>
              </w:rPr>
              <w:lastRenderedPageBreak/>
              <w:t xml:space="preserve">Дедукция и рационалистическая интуиция. </w:t>
            </w:r>
          </w:p>
        </w:tc>
        <w:tc>
          <w:tcPr>
            <w:tcW w:w="594" w:type="pct"/>
            <w:vAlign w:val="center"/>
          </w:tcPr>
          <w:p w:rsidR="00912445"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4/2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8C79A8">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 xml:space="preserve">Практическое занятие </w:t>
            </w:r>
            <w:r w:rsidR="00912445" w:rsidRPr="00EC0192">
              <w:rPr>
                <w:rFonts w:ascii="Times New Roman" w:hAnsi="Times New Roman" w:cs="Times New Roman"/>
                <w:bCs/>
                <w:sz w:val="28"/>
                <w:szCs w:val="28"/>
              </w:rPr>
              <w:t>по теме «Философия эпохи Возрождения и Нового времени»</w:t>
            </w:r>
          </w:p>
          <w:p w:rsidR="00912445" w:rsidRPr="00EC0192" w:rsidRDefault="00912445" w:rsidP="008C79A8">
            <w:pPr>
              <w:spacing w:after="0" w:line="240" w:lineRule="auto"/>
              <w:jc w:val="both"/>
              <w:rPr>
                <w:rFonts w:ascii="Times New Roman" w:hAnsi="Times New Roman" w:cs="Times New Roman"/>
                <w:b/>
                <w:bCs/>
                <w:sz w:val="28"/>
                <w:szCs w:val="28"/>
              </w:rPr>
            </w:pPr>
            <w:r w:rsidRPr="00EC0192">
              <w:rPr>
                <w:rFonts w:ascii="Times New Roman" w:hAnsi="Times New Roman" w:cs="Times New Roman"/>
                <w:b/>
                <w:bCs/>
                <w:sz w:val="28"/>
                <w:szCs w:val="28"/>
              </w:rPr>
              <w:t xml:space="preserve">Обсуждение теоретических вопросов по теме </w:t>
            </w:r>
          </w:p>
          <w:p w:rsidR="008C79A8" w:rsidRPr="00EC0192" w:rsidRDefault="008C79A8" w:rsidP="008C79A8">
            <w:pPr>
              <w:spacing w:after="0" w:line="240" w:lineRule="auto"/>
              <w:jc w:val="both"/>
              <w:rPr>
                <w:rFonts w:ascii="Times New Roman" w:hAnsi="Times New Roman" w:cs="Times New Roman"/>
                <w:b/>
                <w:bCs/>
                <w:sz w:val="28"/>
                <w:szCs w:val="28"/>
              </w:rPr>
            </w:pP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Тема 2.6. Немецкая классическая философия. Марксистская философия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1.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8"/>
                <w:szCs w:val="28"/>
              </w:rPr>
            </w:pPr>
          </w:p>
        </w:tc>
        <w:tc>
          <w:tcPr>
            <w:tcW w:w="2759" w:type="pct"/>
          </w:tcPr>
          <w:p w:rsidR="003C6ECC" w:rsidRPr="00EC0192" w:rsidRDefault="003C6ECC" w:rsidP="003C6ECC">
            <w:pPr>
              <w:spacing w:after="0" w:line="240" w:lineRule="auto"/>
              <w:jc w:val="both"/>
              <w:rPr>
                <w:rFonts w:ascii="Times New Roman" w:hAnsi="Times New Roman" w:cs="Times New Roman"/>
                <w:sz w:val="28"/>
                <w:szCs w:val="28"/>
              </w:rPr>
            </w:pPr>
            <w:r w:rsidRPr="00EC0192">
              <w:rPr>
                <w:rFonts w:ascii="Times New Roman" w:hAnsi="Times New Roman" w:cs="Times New Roman"/>
                <w:sz w:val="28"/>
                <w:szCs w:val="28"/>
              </w:rPr>
              <w:t xml:space="preserve">1. </w:t>
            </w:r>
            <w:r w:rsidRPr="00EC0192">
              <w:rPr>
                <w:rFonts w:ascii="Times New Roman" w:hAnsi="Times New Roman" w:cs="Times New Roman"/>
                <w:bCs/>
                <w:sz w:val="28"/>
                <w:szCs w:val="28"/>
              </w:rPr>
              <w:t xml:space="preserve">Характерные особенности немецкой классической философии. Основные положения философских концепций И. Канта, Г. Гегеля, Л. Фейербаха. </w:t>
            </w:r>
            <w:proofErr w:type="gramStart"/>
            <w:r w:rsidRPr="00EC0192">
              <w:rPr>
                <w:rFonts w:ascii="Times New Roman" w:hAnsi="Times New Roman" w:cs="Times New Roman"/>
                <w:bCs/>
                <w:sz w:val="28"/>
                <w:szCs w:val="28"/>
              </w:rPr>
              <w:t>Критическая</w:t>
            </w:r>
            <w:proofErr w:type="gramEnd"/>
            <w:r w:rsidRPr="00EC0192">
              <w:rPr>
                <w:rFonts w:ascii="Times New Roman" w:hAnsi="Times New Roman" w:cs="Times New Roman"/>
                <w:bCs/>
                <w:sz w:val="28"/>
                <w:szCs w:val="28"/>
              </w:rPr>
              <w:t xml:space="preserve"> философии И. Канта, ее предмет и задачи. Основные принципы построение и содержания философской системы Гегеля. Понятие Абсолютной идеи. Идеалистическая диалектика Гегеля. Антропологический характер материализма Фейербаха. Историческое значение немецкой классической философии.</w:t>
            </w:r>
            <w:r w:rsidRPr="00EC0192">
              <w:rPr>
                <w:rFonts w:ascii="Times New Roman" w:hAnsi="Times New Roman" w:cs="Times New Roman"/>
                <w:sz w:val="28"/>
                <w:szCs w:val="28"/>
              </w:rPr>
              <w:t xml:space="preserve"> </w:t>
            </w:r>
          </w:p>
          <w:p w:rsidR="003C6ECC" w:rsidRPr="00EC0192" w:rsidRDefault="003C6ECC"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iCs/>
                <w:sz w:val="28"/>
                <w:szCs w:val="28"/>
              </w:rPr>
              <w:t>2.</w:t>
            </w:r>
            <w:r w:rsidRPr="00EC0192">
              <w:rPr>
                <w:rFonts w:ascii="Times New Roman" w:hAnsi="Times New Roman" w:cs="Times New Roman"/>
                <w:i/>
                <w:iCs/>
                <w:sz w:val="28"/>
                <w:szCs w:val="28"/>
              </w:rPr>
              <w:t xml:space="preserve"> </w:t>
            </w:r>
            <w:r w:rsidRPr="00EC0192">
              <w:rPr>
                <w:rFonts w:ascii="Times New Roman" w:hAnsi="Times New Roman" w:cs="Times New Roman"/>
                <w:bCs/>
                <w:sz w:val="28"/>
                <w:szCs w:val="28"/>
              </w:rPr>
              <w:t>Предпосылки возникновения марксистской философии, основные проблемы, этапы развития. Предмет и метод марксистской философии. Диалектический материализм, его категории их содержание. Материя, движение, пространство, время. Материальное единство мира. Материалистическое понимание истории. Понятие общественно-экономической формации. История как естественный, закономерный процесс смены общественно-экономической формации. Историческое значение марксистской философии и ее влияние на современную философию.</w:t>
            </w: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8C79A8">
            <w:pPr>
              <w:spacing w:after="0" w:line="240" w:lineRule="auto"/>
              <w:rPr>
                <w:rFonts w:ascii="Times New Roman" w:hAnsi="Times New Roman" w:cs="Times New Roman"/>
                <w:bCs/>
                <w:sz w:val="28"/>
                <w:szCs w:val="28"/>
              </w:rPr>
            </w:pPr>
            <w:r w:rsidRPr="00EC0192">
              <w:rPr>
                <w:rFonts w:ascii="Times New Roman" w:hAnsi="Times New Roman" w:cs="Times New Roman"/>
                <w:b/>
                <w:bCs/>
                <w:sz w:val="28"/>
                <w:szCs w:val="28"/>
              </w:rPr>
              <w:t xml:space="preserve">Практическое занятие </w:t>
            </w:r>
            <w:r w:rsidR="00912445" w:rsidRPr="00EC0192">
              <w:rPr>
                <w:rFonts w:ascii="Times New Roman" w:hAnsi="Times New Roman" w:cs="Times New Roman"/>
                <w:bCs/>
                <w:sz w:val="28"/>
                <w:szCs w:val="28"/>
              </w:rPr>
              <w:t xml:space="preserve">по теме «Немецкая </w:t>
            </w:r>
            <w:r w:rsidR="00912445" w:rsidRPr="00EC0192">
              <w:rPr>
                <w:rFonts w:ascii="Times New Roman" w:hAnsi="Times New Roman" w:cs="Times New Roman"/>
                <w:bCs/>
                <w:sz w:val="28"/>
                <w:szCs w:val="28"/>
              </w:rPr>
              <w:lastRenderedPageBreak/>
              <w:t>классическая философия. Марксистская философия»</w:t>
            </w:r>
          </w:p>
          <w:p w:rsidR="008C79A8" w:rsidRPr="00EC0192" w:rsidRDefault="008C79A8" w:rsidP="008C79A8">
            <w:pPr>
              <w:spacing w:after="0" w:line="240" w:lineRule="auto"/>
              <w:rPr>
                <w:rFonts w:ascii="Times New Roman" w:hAnsi="Times New Roman" w:cs="Times New Roman"/>
                <w:b/>
                <w:bCs/>
                <w:sz w:val="28"/>
                <w:szCs w:val="28"/>
              </w:rPr>
            </w:pP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sz w:val="28"/>
                <w:szCs w:val="28"/>
              </w:rPr>
              <w:lastRenderedPageBreak/>
              <w:t xml:space="preserve">Тема </w:t>
            </w:r>
            <w:r w:rsidRPr="00EC0192">
              <w:rPr>
                <w:rFonts w:ascii="Times New Roman" w:hAnsi="Times New Roman" w:cs="Times New Roman"/>
                <w:b/>
                <w:bCs/>
                <w:sz w:val="28"/>
                <w:szCs w:val="28"/>
              </w:rPr>
              <w:t>2.7. История русской философии</w:t>
            </w:r>
            <w:r w:rsidRPr="00EC0192">
              <w:rPr>
                <w:rFonts w:ascii="Times New Roman" w:hAnsi="Times New Roman" w:cs="Times New Roman"/>
                <w:b/>
                <w:sz w:val="28"/>
                <w:szCs w:val="28"/>
              </w:rPr>
              <w:t xml:space="preserve">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1.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sz w:val="28"/>
                <w:szCs w:val="28"/>
              </w:rPr>
            </w:pPr>
          </w:p>
        </w:tc>
        <w:tc>
          <w:tcPr>
            <w:tcW w:w="2759" w:type="pct"/>
          </w:tcPr>
          <w:p w:rsidR="003C6ECC" w:rsidRPr="00EC0192" w:rsidRDefault="003C6ECC" w:rsidP="003C6ECC">
            <w:pPr>
              <w:spacing w:after="0" w:line="240" w:lineRule="auto"/>
              <w:rPr>
                <w:rFonts w:ascii="Times New Roman" w:hAnsi="Times New Roman" w:cs="Times New Roman"/>
                <w:bCs/>
                <w:sz w:val="28"/>
                <w:szCs w:val="28"/>
              </w:rPr>
            </w:pPr>
            <w:r w:rsidRPr="00EC0192">
              <w:rPr>
                <w:rFonts w:ascii="Times New Roman" w:hAnsi="Times New Roman" w:cs="Times New Roman"/>
                <w:sz w:val="28"/>
                <w:szCs w:val="28"/>
              </w:rPr>
              <w:t xml:space="preserve">1. </w:t>
            </w:r>
            <w:r w:rsidRPr="00EC0192">
              <w:rPr>
                <w:rFonts w:ascii="Times New Roman" w:hAnsi="Times New Roman" w:cs="Times New Roman"/>
                <w:bCs/>
                <w:sz w:val="28"/>
                <w:szCs w:val="28"/>
              </w:rPr>
              <w:t xml:space="preserve">Этапы развития русской философии, ее школы и течения. Нравственно-антропологическая направленность русской философии. Западники и славянофилы. Философское осмысление вопроса о месте России славянофилами (А.С Хомяков, </w:t>
            </w:r>
            <w:proofErr w:type="gramStart"/>
            <w:r w:rsidRPr="00EC0192">
              <w:rPr>
                <w:rFonts w:ascii="Times New Roman" w:hAnsi="Times New Roman" w:cs="Times New Roman"/>
                <w:bCs/>
                <w:sz w:val="28"/>
                <w:szCs w:val="28"/>
              </w:rPr>
              <w:t>И. В</w:t>
            </w:r>
            <w:proofErr w:type="gramEnd"/>
            <w:r w:rsidRPr="00EC0192">
              <w:rPr>
                <w:rFonts w:ascii="Times New Roman" w:hAnsi="Times New Roman" w:cs="Times New Roman"/>
                <w:bCs/>
                <w:sz w:val="28"/>
                <w:szCs w:val="28"/>
              </w:rPr>
              <w:t xml:space="preserve"> Киреевский, К.С Аксаков) и западниками (П. Я. Чаадаев, А. И. Герцен, В.Г. Белинский). </w:t>
            </w:r>
          </w:p>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Cs/>
                <w:sz w:val="28"/>
                <w:szCs w:val="28"/>
              </w:rPr>
              <w:t>2. Проблема человека, его природы и сущности, смысла жизни и предназначении, свободы и ответственности. Русские религиозные философы о двойственной природе человека. Философские воззрения великих русских писателей Ф. М. Достоевского и Л. Н. Толстого. «Философия всеединства» Владимира Соловьева.</w:t>
            </w: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8C79A8">
            <w:pPr>
              <w:spacing w:after="0" w:line="240" w:lineRule="auto"/>
              <w:rPr>
                <w:rFonts w:ascii="Times New Roman" w:hAnsi="Times New Roman" w:cs="Times New Roman"/>
                <w:bCs/>
                <w:sz w:val="28"/>
                <w:szCs w:val="28"/>
              </w:rPr>
            </w:pPr>
            <w:r w:rsidRPr="00EC0192">
              <w:rPr>
                <w:rFonts w:ascii="Times New Roman" w:hAnsi="Times New Roman" w:cs="Times New Roman"/>
                <w:b/>
                <w:bCs/>
                <w:sz w:val="28"/>
                <w:szCs w:val="28"/>
              </w:rPr>
              <w:t xml:space="preserve">Практическое </w:t>
            </w:r>
            <w:r w:rsidRPr="00EC0192">
              <w:rPr>
                <w:rFonts w:ascii="Times New Roman" w:hAnsi="Times New Roman" w:cs="Times New Roman"/>
                <w:bCs/>
                <w:sz w:val="28"/>
                <w:szCs w:val="28"/>
              </w:rPr>
              <w:t xml:space="preserve">занятие </w:t>
            </w:r>
            <w:r w:rsidR="00912445" w:rsidRPr="00EC0192">
              <w:rPr>
                <w:rFonts w:ascii="Times New Roman" w:hAnsi="Times New Roman" w:cs="Times New Roman"/>
                <w:bCs/>
                <w:sz w:val="28"/>
                <w:szCs w:val="28"/>
              </w:rPr>
              <w:t>по теме «История русской философии»</w:t>
            </w:r>
          </w:p>
          <w:p w:rsidR="008C79A8" w:rsidRPr="00EC0192" w:rsidRDefault="008C79A8" w:rsidP="008C79A8">
            <w:pPr>
              <w:spacing w:after="0" w:line="240" w:lineRule="auto"/>
              <w:rPr>
                <w:rFonts w:ascii="Times New Roman" w:hAnsi="Times New Roman" w:cs="Times New Roman"/>
                <w:b/>
                <w:bCs/>
                <w:sz w:val="28"/>
                <w:szCs w:val="28"/>
              </w:rPr>
            </w:pP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912445" w:rsidRPr="00EC0192" w:rsidTr="008D253E">
        <w:trPr>
          <w:trHeight w:val="557"/>
        </w:trPr>
        <w:tc>
          <w:tcPr>
            <w:tcW w:w="956" w:type="pct"/>
            <w:vMerge w:val="restart"/>
          </w:tcPr>
          <w:p w:rsidR="00912445" w:rsidRPr="00EC0192" w:rsidRDefault="00912445"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Тема 2.8. Иррационалистические школы западной философии </w:t>
            </w:r>
          </w:p>
        </w:tc>
        <w:tc>
          <w:tcPr>
            <w:tcW w:w="2759" w:type="pct"/>
          </w:tcPr>
          <w:p w:rsidR="00912445" w:rsidRPr="00EC0192" w:rsidRDefault="00912445"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912445" w:rsidRPr="00EC0192" w:rsidRDefault="00912445" w:rsidP="008D253E">
            <w:pPr>
              <w:spacing w:after="0" w:line="240" w:lineRule="auto"/>
              <w:jc w:val="center"/>
              <w:rPr>
                <w:rFonts w:ascii="Times New Roman" w:hAnsi="Times New Roman" w:cs="Times New Roman"/>
                <w:b/>
                <w:bCs/>
                <w:sz w:val="28"/>
                <w:szCs w:val="28"/>
              </w:rPr>
            </w:pPr>
          </w:p>
        </w:tc>
        <w:tc>
          <w:tcPr>
            <w:tcW w:w="691" w:type="pct"/>
            <w:vMerge w:val="restart"/>
          </w:tcPr>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Cs/>
                <w:sz w:val="28"/>
                <w:szCs w:val="28"/>
              </w:rPr>
              <w:t xml:space="preserve">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912445" w:rsidRPr="00EC0192" w:rsidRDefault="00912445" w:rsidP="003C6ECC">
            <w:pPr>
              <w:spacing w:after="0" w:line="240" w:lineRule="auto"/>
              <w:rPr>
                <w:rFonts w:ascii="Times New Roman" w:hAnsi="Times New Roman" w:cs="Times New Roman"/>
                <w:b/>
                <w:bCs/>
                <w:sz w:val="28"/>
                <w:szCs w:val="28"/>
              </w:rPr>
            </w:pPr>
          </w:p>
        </w:tc>
      </w:tr>
      <w:tr w:rsidR="00912445" w:rsidRPr="00EC0192" w:rsidTr="008D253E">
        <w:trPr>
          <w:trHeight w:val="828"/>
        </w:trPr>
        <w:tc>
          <w:tcPr>
            <w:tcW w:w="956" w:type="pct"/>
            <w:vMerge/>
          </w:tcPr>
          <w:p w:rsidR="00912445" w:rsidRPr="00EC0192" w:rsidRDefault="00912445" w:rsidP="003C6ECC">
            <w:pPr>
              <w:spacing w:after="0" w:line="240" w:lineRule="auto"/>
              <w:rPr>
                <w:rFonts w:ascii="Times New Roman" w:hAnsi="Times New Roman" w:cs="Times New Roman"/>
                <w:b/>
                <w:bCs/>
                <w:i/>
                <w:sz w:val="28"/>
                <w:szCs w:val="28"/>
              </w:rPr>
            </w:pPr>
          </w:p>
        </w:tc>
        <w:tc>
          <w:tcPr>
            <w:tcW w:w="2759" w:type="pct"/>
          </w:tcPr>
          <w:p w:rsidR="00912445" w:rsidRPr="00EC0192" w:rsidRDefault="00912445" w:rsidP="003C6ECC">
            <w:pPr>
              <w:spacing w:after="0" w:line="240" w:lineRule="auto"/>
              <w:rPr>
                <w:rFonts w:ascii="Times New Roman" w:hAnsi="Times New Roman" w:cs="Times New Roman"/>
                <w:b/>
                <w:bCs/>
                <w:sz w:val="28"/>
                <w:szCs w:val="28"/>
              </w:rPr>
            </w:pPr>
            <w:r w:rsidRPr="00EC0192">
              <w:rPr>
                <w:rFonts w:ascii="Times New Roman" w:hAnsi="Times New Roman" w:cs="Times New Roman"/>
                <w:bCs/>
                <w:sz w:val="28"/>
                <w:szCs w:val="28"/>
              </w:rPr>
              <w:t xml:space="preserve">1. Иррационалистические школы 19 века. Философия </w:t>
            </w:r>
            <w:proofErr w:type="spellStart"/>
            <w:r w:rsidRPr="00EC0192">
              <w:rPr>
                <w:rFonts w:ascii="Times New Roman" w:hAnsi="Times New Roman" w:cs="Times New Roman"/>
                <w:bCs/>
                <w:sz w:val="28"/>
                <w:szCs w:val="28"/>
              </w:rPr>
              <w:t>С.Кьеркегора</w:t>
            </w:r>
            <w:proofErr w:type="spellEnd"/>
            <w:r w:rsidRPr="00EC0192">
              <w:rPr>
                <w:rFonts w:ascii="Times New Roman" w:hAnsi="Times New Roman" w:cs="Times New Roman"/>
                <w:bCs/>
                <w:sz w:val="28"/>
                <w:szCs w:val="28"/>
              </w:rPr>
              <w:t xml:space="preserve">. Философия пессимизма </w:t>
            </w:r>
            <w:proofErr w:type="spellStart"/>
            <w:r w:rsidRPr="00EC0192">
              <w:rPr>
                <w:rFonts w:ascii="Times New Roman" w:hAnsi="Times New Roman" w:cs="Times New Roman"/>
                <w:bCs/>
                <w:sz w:val="28"/>
                <w:szCs w:val="28"/>
              </w:rPr>
              <w:t>А.Шопенгауэра</w:t>
            </w:r>
            <w:proofErr w:type="spellEnd"/>
            <w:r w:rsidRPr="00EC0192">
              <w:rPr>
                <w:rFonts w:ascii="Times New Roman" w:hAnsi="Times New Roman" w:cs="Times New Roman"/>
                <w:bCs/>
                <w:sz w:val="28"/>
                <w:szCs w:val="28"/>
              </w:rPr>
              <w:t xml:space="preserve">. Философия жизни </w:t>
            </w:r>
            <w:proofErr w:type="spellStart"/>
            <w:r w:rsidRPr="00EC0192">
              <w:rPr>
                <w:rFonts w:ascii="Times New Roman" w:hAnsi="Times New Roman" w:cs="Times New Roman"/>
                <w:bCs/>
                <w:sz w:val="28"/>
                <w:szCs w:val="28"/>
              </w:rPr>
              <w:t>Ф.Ницше</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t>О.Шпенглера</w:t>
            </w:r>
            <w:proofErr w:type="spellEnd"/>
            <w:r w:rsidRPr="00EC0192">
              <w:rPr>
                <w:rFonts w:ascii="Times New Roman" w:hAnsi="Times New Roman" w:cs="Times New Roman"/>
                <w:bCs/>
                <w:sz w:val="28"/>
                <w:szCs w:val="28"/>
              </w:rPr>
              <w:t xml:space="preserve">. Феноменология </w:t>
            </w:r>
            <w:proofErr w:type="spellStart"/>
            <w:r w:rsidRPr="00EC0192">
              <w:rPr>
                <w:rFonts w:ascii="Times New Roman" w:hAnsi="Times New Roman" w:cs="Times New Roman"/>
                <w:bCs/>
                <w:sz w:val="28"/>
                <w:szCs w:val="28"/>
              </w:rPr>
              <w:t>Э.Гуссерля</w:t>
            </w:r>
            <w:proofErr w:type="spellEnd"/>
            <w:r w:rsidRPr="00EC0192">
              <w:rPr>
                <w:rFonts w:ascii="Times New Roman" w:hAnsi="Times New Roman" w:cs="Times New Roman"/>
                <w:bCs/>
                <w:sz w:val="28"/>
                <w:szCs w:val="28"/>
              </w:rPr>
              <w:t xml:space="preserve">. Иррационалистические школы 20 века. Герменевтика </w:t>
            </w:r>
            <w:proofErr w:type="spellStart"/>
            <w:r w:rsidRPr="00EC0192">
              <w:rPr>
                <w:rFonts w:ascii="Times New Roman" w:hAnsi="Times New Roman" w:cs="Times New Roman"/>
                <w:bCs/>
                <w:sz w:val="28"/>
                <w:szCs w:val="28"/>
              </w:rPr>
              <w:t>Ф.Шлейермахера</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t>Х.Гадамера</w:t>
            </w:r>
            <w:proofErr w:type="spellEnd"/>
            <w:r w:rsidRPr="00EC0192">
              <w:rPr>
                <w:rFonts w:ascii="Times New Roman" w:hAnsi="Times New Roman" w:cs="Times New Roman"/>
                <w:bCs/>
                <w:sz w:val="28"/>
                <w:szCs w:val="28"/>
              </w:rPr>
              <w:t xml:space="preserve">. Экзистенциализм </w:t>
            </w:r>
            <w:proofErr w:type="spellStart"/>
            <w:r w:rsidRPr="00EC0192">
              <w:rPr>
                <w:rFonts w:ascii="Times New Roman" w:hAnsi="Times New Roman" w:cs="Times New Roman"/>
                <w:bCs/>
                <w:sz w:val="28"/>
                <w:szCs w:val="28"/>
              </w:rPr>
              <w:t>М.Хайдеггера</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lastRenderedPageBreak/>
              <w:t>К.Ясперса</w:t>
            </w:r>
            <w:proofErr w:type="spellEnd"/>
            <w:r w:rsidRPr="00EC0192">
              <w:rPr>
                <w:rFonts w:ascii="Times New Roman" w:hAnsi="Times New Roman" w:cs="Times New Roman"/>
                <w:bCs/>
                <w:sz w:val="28"/>
                <w:szCs w:val="28"/>
              </w:rPr>
              <w:t>, Ж.-</w:t>
            </w:r>
            <w:proofErr w:type="spellStart"/>
            <w:r w:rsidRPr="00EC0192">
              <w:rPr>
                <w:rFonts w:ascii="Times New Roman" w:hAnsi="Times New Roman" w:cs="Times New Roman"/>
                <w:bCs/>
                <w:sz w:val="28"/>
                <w:szCs w:val="28"/>
              </w:rPr>
              <w:t>П.Сартра</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t>А.Камю</w:t>
            </w:r>
            <w:proofErr w:type="spellEnd"/>
            <w:r w:rsidRPr="00EC0192">
              <w:rPr>
                <w:rFonts w:ascii="Times New Roman" w:hAnsi="Times New Roman" w:cs="Times New Roman"/>
                <w:bCs/>
                <w:sz w:val="28"/>
                <w:szCs w:val="28"/>
              </w:rPr>
              <w:t>.</w:t>
            </w:r>
          </w:p>
        </w:tc>
        <w:tc>
          <w:tcPr>
            <w:tcW w:w="594" w:type="pct"/>
            <w:vAlign w:val="center"/>
          </w:tcPr>
          <w:p w:rsidR="00912445"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4/2</w:t>
            </w:r>
          </w:p>
        </w:tc>
        <w:tc>
          <w:tcPr>
            <w:tcW w:w="691" w:type="pct"/>
            <w:vMerge/>
          </w:tcPr>
          <w:p w:rsidR="00912445" w:rsidRPr="00EC0192" w:rsidRDefault="00912445" w:rsidP="003C6ECC">
            <w:pPr>
              <w:spacing w:after="0" w:line="240" w:lineRule="auto"/>
              <w:rPr>
                <w:rFonts w:ascii="Times New Roman" w:hAnsi="Times New Roman" w:cs="Times New Roman"/>
                <w:b/>
                <w:bCs/>
                <w:sz w:val="28"/>
                <w:szCs w:val="28"/>
              </w:rPr>
            </w:pPr>
          </w:p>
        </w:tc>
      </w:tr>
      <w:tr w:rsidR="00912445" w:rsidRPr="00EC0192" w:rsidTr="008D253E">
        <w:trPr>
          <w:trHeight w:val="448"/>
        </w:trPr>
        <w:tc>
          <w:tcPr>
            <w:tcW w:w="956" w:type="pct"/>
            <w:vMerge/>
          </w:tcPr>
          <w:p w:rsidR="00912445" w:rsidRPr="00EC0192" w:rsidRDefault="00912445" w:rsidP="003C6ECC">
            <w:pPr>
              <w:spacing w:after="0" w:line="240" w:lineRule="auto"/>
              <w:rPr>
                <w:rFonts w:ascii="Times New Roman" w:hAnsi="Times New Roman" w:cs="Times New Roman"/>
                <w:b/>
                <w:bCs/>
                <w:i/>
                <w:sz w:val="28"/>
                <w:szCs w:val="28"/>
              </w:rPr>
            </w:pPr>
          </w:p>
        </w:tc>
        <w:tc>
          <w:tcPr>
            <w:tcW w:w="2759" w:type="pct"/>
          </w:tcPr>
          <w:p w:rsidR="00912445" w:rsidRPr="00EC0192" w:rsidRDefault="00912445" w:rsidP="003C6ECC">
            <w:pPr>
              <w:spacing w:after="0" w:line="240" w:lineRule="auto"/>
              <w:rPr>
                <w:rFonts w:ascii="Times New Roman" w:hAnsi="Times New Roman" w:cs="Times New Roman"/>
                <w:bCs/>
                <w:sz w:val="28"/>
                <w:szCs w:val="28"/>
              </w:rPr>
            </w:pPr>
            <w:r w:rsidRPr="00EC0192">
              <w:rPr>
                <w:rFonts w:ascii="Times New Roman" w:hAnsi="Times New Roman" w:cs="Times New Roman"/>
                <w:b/>
                <w:bCs/>
                <w:sz w:val="28"/>
                <w:szCs w:val="28"/>
              </w:rPr>
              <w:t>Практическое занятие</w:t>
            </w:r>
            <w:r w:rsidRPr="00EC0192">
              <w:rPr>
                <w:rFonts w:ascii="Times New Roman" w:hAnsi="Times New Roman" w:cs="Times New Roman"/>
                <w:bCs/>
                <w:sz w:val="28"/>
                <w:szCs w:val="28"/>
              </w:rPr>
              <w:t xml:space="preserve"> по теме «Иррационалистические школы западной философии»</w:t>
            </w:r>
          </w:p>
        </w:tc>
        <w:tc>
          <w:tcPr>
            <w:tcW w:w="594" w:type="pct"/>
            <w:vAlign w:val="center"/>
          </w:tcPr>
          <w:p w:rsidR="00912445"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912445" w:rsidRPr="00EC0192" w:rsidRDefault="00912445" w:rsidP="003C6ECC">
            <w:pPr>
              <w:spacing w:after="0" w:line="240" w:lineRule="auto"/>
              <w:rPr>
                <w:rFonts w:ascii="Times New Roman" w:hAnsi="Times New Roman" w:cs="Times New Roman"/>
                <w:b/>
                <w:bCs/>
                <w:sz w:val="28"/>
                <w:szCs w:val="28"/>
              </w:rPr>
            </w:pPr>
          </w:p>
        </w:tc>
      </w:tr>
      <w:tr w:rsidR="003C6ECC" w:rsidRPr="00EC0192" w:rsidTr="008D253E">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Раздел 3. Философское осмысление природы и развития</w:t>
            </w:r>
          </w:p>
        </w:tc>
        <w:tc>
          <w:tcPr>
            <w:tcW w:w="594" w:type="pct"/>
            <w:vAlign w:val="center"/>
          </w:tcPr>
          <w:p w:rsidR="003C6ECC" w:rsidRPr="00EC0192" w:rsidRDefault="008D253E"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16/8</w:t>
            </w:r>
          </w:p>
        </w:tc>
        <w:tc>
          <w:tcPr>
            <w:tcW w:w="691" w:type="pct"/>
          </w:tcPr>
          <w:p w:rsidR="003C6ECC" w:rsidRPr="00EC0192" w:rsidRDefault="003C6ECC" w:rsidP="003C6ECC">
            <w:pPr>
              <w:spacing w:after="0" w:line="240" w:lineRule="auto"/>
              <w:rPr>
                <w:rFonts w:ascii="Times New Roman" w:hAnsi="Times New Roman" w:cs="Times New Roman"/>
                <w:b/>
                <w:bCs/>
                <w:sz w:val="28"/>
                <w:szCs w:val="28"/>
              </w:rPr>
            </w:pPr>
          </w:p>
        </w:tc>
      </w:tr>
      <w:tr w:rsidR="008C79A8" w:rsidRPr="00EC0192" w:rsidTr="008D253E">
        <w:tc>
          <w:tcPr>
            <w:tcW w:w="956" w:type="pct"/>
            <w:vMerge w:val="restart"/>
          </w:tcPr>
          <w:p w:rsidR="008C79A8" w:rsidRPr="00EC0192" w:rsidRDefault="008C79A8"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3.1. Учение о бытии. Сущность и формы материи. Философия развития</w:t>
            </w:r>
          </w:p>
        </w:tc>
        <w:tc>
          <w:tcPr>
            <w:tcW w:w="2759" w:type="pct"/>
          </w:tcPr>
          <w:p w:rsidR="008C79A8" w:rsidRPr="00EC0192" w:rsidRDefault="008C79A8"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Содержание</w:t>
            </w:r>
            <w:r w:rsidRPr="00EC0192">
              <w:rPr>
                <w:rFonts w:ascii="Times New Roman" w:hAnsi="Times New Roman" w:cs="Times New Roman"/>
                <w:bCs/>
                <w:sz w:val="28"/>
                <w:szCs w:val="28"/>
              </w:rPr>
              <w:t xml:space="preserve"> </w:t>
            </w:r>
          </w:p>
        </w:tc>
        <w:tc>
          <w:tcPr>
            <w:tcW w:w="594" w:type="pct"/>
            <w:vAlign w:val="center"/>
          </w:tcPr>
          <w:p w:rsidR="008C79A8" w:rsidRPr="00EC0192" w:rsidRDefault="008C79A8"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C79A8" w:rsidRPr="00EC0192" w:rsidRDefault="008C79A8" w:rsidP="003C6ECC">
            <w:pPr>
              <w:spacing w:after="0" w:line="240" w:lineRule="auto"/>
              <w:rPr>
                <w:rFonts w:ascii="Times New Roman" w:hAnsi="Times New Roman" w:cs="Times New Roman"/>
                <w:b/>
                <w:bCs/>
                <w:sz w:val="28"/>
                <w:szCs w:val="28"/>
              </w:rPr>
            </w:pPr>
          </w:p>
        </w:tc>
      </w:tr>
      <w:tr w:rsidR="008C79A8" w:rsidRPr="00EC0192" w:rsidTr="00EC0192">
        <w:trPr>
          <w:trHeight w:val="983"/>
        </w:trPr>
        <w:tc>
          <w:tcPr>
            <w:tcW w:w="956" w:type="pct"/>
            <w:vMerge/>
          </w:tcPr>
          <w:p w:rsidR="008C79A8" w:rsidRPr="00EC0192" w:rsidRDefault="008C79A8" w:rsidP="003C6ECC">
            <w:pPr>
              <w:spacing w:after="0" w:line="240" w:lineRule="auto"/>
              <w:rPr>
                <w:rFonts w:ascii="Times New Roman" w:hAnsi="Times New Roman" w:cs="Times New Roman"/>
                <w:b/>
                <w:bCs/>
                <w:sz w:val="28"/>
                <w:szCs w:val="28"/>
              </w:rPr>
            </w:pPr>
          </w:p>
        </w:tc>
        <w:tc>
          <w:tcPr>
            <w:tcW w:w="2759" w:type="pct"/>
          </w:tcPr>
          <w:p w:rsidR="008C79A8" w:rsidRPr="00EC0192" w:rsidRDefault="008C79A8"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bCs/>
                <w:sz w:val="28"/>
                <w:szCs w:val="28"/>
              </w:rPr>
              <w:t xml:space="preserve">1. Основы философского учения о бытии, основные понятия философской онтологии. Законы диалектики, формы познания мира: диалектическая и метафизическая. Основы научно-философской и религиозной картин мира. Общие философские проблемы бытия. Онтология как учение о бытии. Категория «бытие» и многообразие его определений. Бытие, небытие, ничто. Уровни бытия. Своеобразие бытия человека. Категории бытия человека: любовь, смерть, творчество, вера, счастье. «Материя» как фундаментальная онтологическая категория. Объективная и субъективная реальности. Историческое изменение представлений о материи. Метафизическое и диалектико-материалистическое понимание мира. Уровни организации материи: неживая природа, биологический и социальный уровни. Атрибутивные свойства матери: движение, пространство, время, отражение, системность. Многообразие форм движения материи и диалектика их взаимодействия. Всеобщие и специфические свойства пространства и </w:t>
            </w:r>
            <w:r w:rsidRPr="00EC0192">
              <w:rPr>
                <w:rFonts w:ascii="Times New Roman" w:hAnsi="Times New Roman" w:cs="Times New Roman"/>
                <w:bCs/>
                <w:sz w:val="28"/>
                <w:szCs w:val="28"/>
              </w:rPr>
              <w:lastRenderedPageBreak/>
              <w:t>времени. Движение и развитие как важнейшие категории. Принципы, законы и категории диалектики.</w:t>
            </w:r>
          </w:p>
        </w:tc>
        <w:tc>
          <w:tcPr>
            <w:tcW w:w="594" w:type="pct"/>
            <w:vAlign w:val="center"/>
          </w:tcPr>
          <w:p w:rsidR="008C79A8" w:rsidRPr="00EC0192" w:rsidRDefault="00FC28C1"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2/-</w:t>
            </w:r>
          </w:p>
        </w:tc>
        <w:tc>
          <w:tcPr>
            <w:tcW w:w="691" w:type="pct"/>
            <w:vMerge/>
          </w:tcPr>
          <w:p w:rsidR="008C79A8" w:rsidRPr="00EC0192" w:rsidRDefault="008C79A8" w:rsidP="003C6ECC">
            <w:pPr>
              <w:spacing w:after="0" w:line="240" w:lineRule="auto"/>
              <w:rPr>
                <w:rFonts w:ascii="Times New Roman" w:hAnsi="Times New Roman" w:cs="Times New Roman"/>
                <w:bCs/>
                <w:sz w:val="28"/>
                <w:szCs w:val="28"/>
              </w:rPr>
            </w:pPr>
          </w:p>
        </w:tc>
      </w:tr>
      <w:tr w:rsidR="008C79A8" w:rsidRPr="00EC0192" w:rsidTr="008D253E">
        <w:trPr>
          <w:trHeight w:val="598"/>
        </w:trPr>
        <w:tc>
          <w:tcPr>
            <w:tcW w:w="956" w:type="pct"/>
            <w:vMerge/>
          </w:tcPr>
          <w:p w:rsidR="008C79A8" w:rsidRPr="00EC0192" w:rsidRDefault="008C79A8" w:rsidP="003C6ECC">
            <w:pPr>
              <w:spacing w:after="0" w:line="240" w:lineRule="auto"/>
              <w:rPr>
                <w:rFonts w:ascii="Times New Roman" w:hAnsi="Times New Roman" w:cs="Times New Roman"/>
                <w:b/>
                <w:bCs/>
                <w:sz w:val="28"/>
                <w:szCs w:val="28"/>
              </w:rPr>
            </w:pPr>
          </w:p>
        </w:tc>
        <w:tc>
          <w:tcPr>
            <w:tcW w:w="2759" w:type="pct"/>
          </w:tcPr>
          <w:p w:rsidR="008C79A8" w:rsidRPr="00EC0192" w:rsidRDefault="008C79A8"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b/>
                <w:bCs/>
                <w:sz w:val="28"/>
                <w:szCs w:val="28"/>
              </w:rPr>
              <w:t xml:space="preserve">Самостоятельная работа </w:t>
            </w:r>
          </w:p>
        </w:tc>
        <w:tc>
          <w:tcPr>
            <w:tcW w:w="594" w:type="pct"/>
            <w:vAlign w:val="center"/>
          </w:tcPr>
          <w:p w:rsidR="008C79A8" w:rsidRPr="00EC0192" w:rsidRDefault="008C79A8"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8C79A8" w:rsidRPr="00EC0192" w:rsidRDefault="008C79A8" w:rsidP="003C6ECC">
            <w:pPr>
              <w:spacing w:after="0" w:line="240" w:lineRule="auto"/>
              <w:rPr>
                <w:rFonts w:ascii="Times New Roman" w:hAnsi="Times New Roman" w:cs="Times New Roman"/>
                <w:bCs/>
                <w:sz w:val="28"/>
                <w:szCs w:val="28"/>
              </w:rPr>
            </w:pPr>
          </w:p>
        </w:tc>
      </w:tr>
      <w:tr w:rsidR="003C6ECC" w:rsidRPr="00EC0192" w:rsidTr="008D253E">
        <w:tc>
          <w:tcPr>
            <w:tcW w:w="3715" w:type="pct"/>
            <w:gridSpan w:val="2"/>
          </w:tcPr>
          <w:p w:rsidR="003C6ECC" w:rsidRPr="00EC0192" w:rsidRDefault="003C6ECC"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b/>
                <w:bCs/>
                <w:sz w:val="28"/>
                <w:szCs w:val="28"/>
              </w:rPr>
              <w:t>Раздел 4. Проблема человека, сознания и познания в философии</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tcPr>
          <w:p w:rsidR="003C6ECC" w:rsidRPr="00EC0192" w:rsidRDefault="003C6ECC" w:rsidP="003C6ECC">
            <w:pPr>
              <w:spacing w:after="0" w:line="240" w:lineRule="auto"/>
              <w:rPr>
                <w:rFonts w:ascii="Times New Roman" w:hAnsi="Times New Roman" w:cs="Times New Roman"/>
                <w:b/>
                <w:bCs/>
                <w:sz w:val="28"/>
                <w:szCs w:val="28"/>
              </w:rPr>
            </w:pPr>
          </w:p>
        </w:tc>
      </w:tr>
      <w:tr w:rsidR="008D253E" w:rsidRPr="00EC0192" w:rsidTr="008D253E">
        <w:trPr>
          <w:trHeight w:val="699"/>
        </w:trPr>
        <w:tc>
          <w:tcPr>
            <w:tcW w:w="956" w:type="pct"/>
            <w:vMerge w:val="restart"/>
          </w:tcPr>
          <w:p w:rsidR="008D253E" w:rsidRPr="00EC0192" w:rsidRDefault="008D253E"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4.1. Сущность и смысл существования человека.</w:t>
            </w:r>
          </w:p>
        </w:tc>
        <w:tc>
          <w:tcPr>
            <w:tcW w:w="2759" w:type="pct"/>
          </w:tcPr>
          <w:p w:rsidR="008D253E" w:rsidRPr="00EC0192" w:rsidRDefault="008D253E"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8D253E" w:rsidRPr="00EC0192" w:rsidRDefault="008D253E" w:rsidP="008D253E">
            <w:pPr>
              <w:spacing w:after="0" w:line="240" w:lineRule="auto"/>
              <w:jc w:val="center"/>
              <w:rPr>
                <w:rFonts w:ascii="Times New Roman" w:hAnsi="Times New Roman" w:cs="Times New Roman"/>
                <w:b/>
                <w:bCs/>
                <w:sz w:val="28"/>
                <w:szCs w:val="28"/>
              </w:rPr>
            </w:pPr>
          </w:p>
        </w:tc>
        <w:tc>
          <w:tcPr>
            <w:tcW w:w="691" w:type="pct"/>
            <w:vMerge w:val="restart"/>
          </w:tcPr>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Cs/>
                <w:sz w:val="28"/>
                <w:szCs w:val="28"/>
              </w:rPr>
              <w:t xml:space="preserve">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EC0192">
        <w:trPr>
          <w:trHeight w:val="2309"/>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1. Происхождение и сущность человека. Теории о происхождении человека, проблема сущности человека в истории философии. Обзор: философия о человеке. Внутренне и внешнее «Я». Самооценка. Фундаментальные характеристики человека. Категории человеческого бытия.</w:t>
            </w:r>
          </w:p>
        </w:tc>
        <w:tc>
          <w:tcPr>
            <w:tcW w:w="594" w:type="pct"/>
            <w:vAlign w:val="center"/>
          </w:tcPr>
          <w:p w:rsidR="008D253E" w:rsidRPr="00EC0192" w:rsidRDefault="00FC28C1" w:rsidP="00FC28C1">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r w:rsidR="008D253E" w:rsidRPr="00EC0192">
              <w:rPr>
                <w:rFonts w:ascii="Times New Roman" w:hAnsi="Times New Roman" w:cs="Times New Roman"/>
                <w:b/>
                <w:bCs/>
                <w:sz w:val="28"/>
                <w:szCs w:val="28"/>
              </w:rPr>
              <w:t>/2</w:t>
            </w:r>
          </w:p>
          <w:p w:rsidR="008D253E" w:rsidRPr="00EC0192" w:rsidRDefault="008D253E" w:rsidP="00FC28C1">
            <w:pPr>
              <w:spacing w:after="0" w:line="240" w:lineRule="auto"/>
              <w:jc w:val="center"/>
              <w:rPr>
                <w:rFonts w:ascii="Times New Roman" w:hAnsi="Times New Roman" w:cs="Times New Roman"/>
                <w:b/>
                <w:bCs/>
                <w:sz w:val="28"/>
                <w:szCs w:val="28"/>
              </w:rPr>
            </w:pPr>
          </w:p>
          <w:p w:rsidR="008D253E" w:rsidRPr="00EC0192" w:rsidRDefault="008D253E" w:rsidP="00FC28C1">
            <w:pPr>
              <w:spacing w:after="0" w:line="240" w:lineRule="auto"/>
              <w:jc w:val="center"/>
              <w:rPr>
                <w:rFonts w:ascii="Times New Roman" w:hAnsi="Times New Roman" w:cs="Times New Roman"/>
                <w:b/>
                <w:bCs/>
                <w:sz w:val="28"/>
                <w:szCs w:val="28"/>
              </w:rPr>
            </w:pPr>
          </w:p>
          <w:p w:rsidR="008D253E" w:rsidRPr="00EC0192" w:rsidRDefault="008D253E" w:rsidP="00FC28C1">
            <w:pPr>
              <w:spacing w:after="0" w:line="240" w:lineRule="auto"/>
              <w:jc w:val="center"/>
              <w:rPr>
                <w:rFonts w:ascii="Times New Roman" w:hAnsi="Times New Roman" w:cs="Times New Roman"/>
                <w:b/>
                <w:bCs/>
                <w:sz w:val="28"/>
                <w:szCs w:val="28"/>
              </w:rPr>
            </w:pPr>
          </w:p>
          <w:p w:rsidR="008D253E" w:rsidRPr="00EC0192" w:rsidRDefault="008D253E" w:rsidP="00FC28C1">
            <w:pPr>
              <w:spacing w:after="0" w:line="240" w:lineRule="auto"/>
              <w:jc w:val="center"/>
              <w:rPr>
                <w:rFonts w:ascii="Times New Roman" w:hAnsi="Times New Roman" w:cs="Times New Roman"/>
                <w:b/>
                <w:bCs/>
                <w:sz w:val="28"/>
                <w:szCs w:val="28"/>
              </w:rPr>
            </w:pPr>
          </w:p>
          <w:p w:rsidR="008D253E" w:rsidRPr="00EC0192" w:rsidRDefault="008D253E" w:rsidP="00FC28C1">
            <w:pPr>
              <w:spacing w:after="0" w:line="240" w:lineRule="auto"/>
              <w:jc w:val="center"/>
              <w:rPr>
                <w:rFonts w:ascii="Times New Roman" w:hAnsi="Times New Roman" w:cs="Times New Roman"/>
                <w:b/>
                <w:bCs/>
                <w:sz w:val="28"/>
                <w:szCs w:val="28"/>
              </w:rPr>
            </w:pPr>
          </w:p>
        </w:tc>
        <w:tc>
          <w:tcPr>
            <w:tcW w:w="691" w:type="pct"/>
            <w:vMerge/>
          </w:tcPr>
          <w:p w:rsidR="008D253E" w:rsidRPr="00EC0192" w:rsidRDefault="008D253E" w:rsidP="003C6ECC">
            <w:pPr>
              <w:spacing w:after="0" w:line="240" w:lineRule="auto"/>
              <w:jc w:val="center"/>
              <w:rPr>
                <w:rFonts w:ascii="Times New Roman" w:hAnsi="Times New Roman" w:cs="Times New Roman"/>
                <w:b/>
                <w:bCs/>
                <w:sz w:val="28"/>
                <w:szCs w:val="28"/>
              </w:rPr>
            </w:pPr>
          </w:p>
        </w:tc>
      </w:tr>
      <w:tr w:rsidR="008D253E" w:rsidRPr="00EC0192" w:rsidTr="00EC0192">
        <w:trPr>
          <w:trHeight w:val="560"/>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 xml:space="preserve">Практическое занятие </w:t>
            </w:r>
            <w:r w:rsidRPr="00EC0192">
              <w:rPr>
                <w:rFonts w:ascii="Times New Roman" w:hAnsi="Times New Roman" w:cs="Times New Roman"/>
                <w:bCs/>
                <w:sz w:val="28"/>
                <w:szCs w:val="28"/>
              </w:rPr>
              <w:t>по теме «Сущность и смысл существования человека».</w:t>
            </w:r>
          </w:p>
        </w:tc>
        <w:tc>
          <w:tcPr>
            <w:tcW w:w="594" w:type="pct"/>
            <w:vAlign w:val="center"/>
          </w:tcPr>
          <w:p w:rsidR="008D253E" w:rsidRPr="00EC0192" w:rsidRDefault="00FC28C1"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8D253E" w:rsidRPr="00EC0192" w:rsidRDefault="008D253E" w:rsidP="003C6ECC">
            <w:pPr>
              <w:spacing w:after="0" w:line="240" w:lineRule="auto"/>
              <w:jc w:val="center"/>
              <w:rPr>
                <w:rFonts w:ascii="Times New Roman" w:hAnsi="Times New Roman" w:cs="Times New Roman"/>
                <w:b/>
                <w:bCs/>
                <w:sz w:val="28"/>
                <w:szCs w:val="28"/>
              </w:rPr>
            </w:pPr>
          </w:p>
        </w:tc>
      </w:tr>
      <w:tr w:rsidR="008D253E" w:rsidRPr="00EC0192" w:rsidTr="003C6ECC">
        <w:tc>
          <w:tcPr>
            <w:tcW w:w="956" w:type="pct"/>
            <w:vMerge w:val="restart"/>
          </w:tcPr>
          <w:p w:rsidR="008D253E" w:rsidRPr="00EC0192" w:rsidRDefault="008D253E"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4.2. Происхождение и сущность сознания</w:t>
            </w:r>
          </w:p>
        </w:tc>
        <w:tc>
          <w:tcPr>
            <w:tcW w:w="2759" w:type="pct"/>
          </w:tcPr>
          <w:p w:rsidR="008D253E" w:rsidRPr="00EC0192" w:rsidRDefault="008D253E"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p>
        </w:tc>
        <w:tc>
          <w:tcPr>
            <w:tcW w:w="691" w:type="pct"/>
            <w:vMerge w:val="restart"/>
          </w:tcPr>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Cs/>
                <w:sz w:val="28"/>
                <w:szCs w:val="28"/>
              </w:rPr>
              <w:t xml:space="preserve">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8D253E">
        <w:trPr>
          <w:trHeight w:val="1822"/>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 xml:space="preserve">1. Философские и научные концепции о природе и структуре сознания. Сущность теории отражения, генезис сознания. Отражение как всеобщее свойство материи. Эволюция типов и форма отражения. Специфика отражения в не живой и живой природе. Сознание - высшая форма отражения действительности. Сущность сознания. Структура сознания. </w:t>
            </w:r>
            <w:proofErr w:type="gramStart"/>
            <w:r w:rsidRPr="00EC0192">
              <w:rPr>
                <w:rFonts w:ascii="Times New Roman" w:hAnsi="Times New Roman" w:cs="Times New Roman"/>
                <w:bCs/>
                <w:sz w:val="28"/>
                <w:szCs w:val="28"/>
              </w:rPr>
              <w:t>Сверх</w:t>
            </w:r>
            <w:proofErr w:type="gramEnd"/>
            <w:r w:rsidRPr="00EC0192">
              <w:rPr>
                <w:rFonts w:ascii="Times New Roman" w:hAnsi="Times New Roman" w:cs="Times New Roman"/>
                <w:bCs/>
                <w:sz w:val="28"/>
                <w:szCs w:val="28"/>
              </w:rPr>
              <w:t xml:space="preserve"> сознание (самосознание) и бессознательное. Три формы самосознания. </w:t>
            </w:r>
          </w:p>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 xml:space="preserve">2. Проблема </w:t>
            </w:r>
            <w:proofErr w:type="gramStart"/>
            <w:r w:rsidRPr="00EC0192">
              <w:rPr>
                <w:rFonts w:ascii="Times New Roman" w:hAnsi="Times New Roman" w:cs="Times New Roman"/>
                <w:bCs/>
                <w:sz w:val="28"/>
                <w:szCs w:val="28"/>
              </w:rPr>
              <w:t>бессознательного</w:t>
            </w:r>
            <w:proofErr w:type="gramEnd"/>
            <w:r w:rsidRPr="00EC0192">
              <w:rPr>
                <w:rFonts w:ascii="Times New Roman" w:hAnsi="Times New Roman" w:cs="Times New Roman"/>
                <w:bCs/>
                <w:sz w:val="28"/>
                <w:szCs w:val="28"/>
              </w:rPr>
              <w:t xml:space="preserve">. Уровни </w:t>
            </w:r>
            <w:proofErr w:type="gramStart"/>
            <w:r w:rsidRPr="00EC0192">
              <w:rPr>
                <w:rFonts w:ascii="Times New Roman" w:hAnsi="Times New Roman" w:cs="Times New Roman"/>
                <w:bCs/>
                <w:sz w:val="28"/>
                <w:szCs w:val="28"/>
              </w:rPr>
              <w:t>бессознательного</w:t>
            </w:r>
            <w:proofErr w:type="gramEnd"/>
            <w:r w:rsidRPr="00EC0192">
              <w:rPr>
                <w:rFonts w:ascii="Times New Roman" w:hAnsi="Times New Roman" w:cs="Times New Roman"/>
                <w:bCs/>
                <w:sz w:val="28"/>
                <w:szCs w:val="28"/>
              </w:rPr>
              <w:t xml:space="preserve">. Основные идеи психоанализа З. Фрейда. Основные виды бессознательных </w:t>
            </w:r>
            <w:r w:rsidRPr="00EC0192">
              <w:rPr>
                <w:rFonts w:ascii="Times New Roman" w:hAnsi="Times New Roman" w:cs="Times New Roman"/>
                <w:bCs/>
                <w:sz w:val="28"/>
                <w:szCs w:val="28"/>
              </w:rPr>
              <w:lastRenderedPageBreak/>
              <w:t>процессов: сновидение, телепатия, ясновидение, интуиция, озарение. Теория архетипов К. Юнга. Коллективное бессознательное и его роль в развитии культуры.</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4/2</w:t>
            </w:r>
          </w:p>
        </w:tc>
        <w:tc>
          <w:tcPr>
            <w:tcW w:w="691" w:type="pct"/>
            <w:vMerge/>
          </w:tcPr>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8D253E">
        <w:trPr>
          <w:trHeight w:val="518"/>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Практическое занятие</w:t>
            </w:r>
            <w:r w:rsidRPr="00EC0192">
              <w:rPr>
                <w:rFonts w:ascii="Times New Roman" w:hAnsi="Times New Roman" w:cs="Times New Roman"/>
                <w:bCs/>
                <w:sz w:val="28"/>
                <w:szCs w:val="28"/>
              </w:rPr>
              <w:t xml:space="preserve"> по теме</w:t>
            </w:r>
            <w:r w:rsidRPr="00EC0192">
              <w:rPr>
                <w:rFonts w:ascii="Times New Roman" w:hAnsi="Times New Roman" w:cs="Times New Roman"/>
                <w:sz w:val="28"/>
                <w:szCs w:val="28"/>
              </w:rPr>
              <w:t xml:space="preserve"> «</w:t>
            </w:r>
            <w:r w:rsidRPr="00EC0192">
              <w:rPr>
                <w:rFonts w:ascii="Times New Roman" w:hAnsi="Times New Roman" w:cs="Times New Roman"/>
                <w:bCs/>
                <w:sz w:val="28"/>
                <w:szCs w:val="28"/>
              </w:rPr>
              <w:t>Происхождение и сущность сознания»</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3C6ECC">
        <w:tc>
          <w:tcPr>
            <w:tcW w:w="956" w:type="pct"/>
            <w:vMerge w:val="restart"/>
          </w:tcPr>
          <w:p w:rsidR="008D253E" w:rsidRPr="00EC0192" w:rsidRDefault="008D253E"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4.3. Теория познания</w:t>
            </w: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Содержание</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p>
        </w:tc>
        <w:tc>
          <w:tcPr>
            <w:tcW w:w="691" w:type="pct"/>
            <w:vMerge w:val="restart"/>
          </w:tcPr>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D253E" w:rsidRPr="00EC0192" w:rsidRDefault="008D253E" w:rsidP="003C6ECC">
            <w:pPr>
              <w:spacing w:after="0" w:line="240" w:lineRule="auto"/>
              <w:rPr>
                <w:rFonts w:ascii="Times New Roman" w:hAnsi="Times New Roman" w:cs="Times New Roman"/>
                <w:bCs/>
                <w:sz w:val="28"/>
                <w:szCs w:val="28"/>
              </w:rPr>
            </w:pPr>
          </w:p>
        </w:tc>
      </w:tr>
      <w:tr w:rsidR="008D253E" w:rsidRPr="00EC0192" w:rsidTr="00FC28C1">
        <w:trPr>
          <w:trHeight w:val="699"/>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 xml:space="preserve">1. Познание как философская проблема. Многообразие форм духовно-практического освоения мира: мифологическое, религиозное, эстетическое, моральное. Агностицизм и скептицизм. Чувственное, рациональное и интуитивное познание. </w:t>
            </w:r>
          </w:p>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2. Истина – центральная категория центрального познания. Материалистическая, метафизическая и диалектическая трактовки истины. Объективность истины. Относительная и абсолютная истина, диалектика их взаимодействия. Конкретность истины. Практика как критерий истины. Специфика научного познания. Уровни научного познания: теоретический и эмпирический. Сущность процесса познания.</w:t>
            </w:r>
          </w:p>
          <w:p w:rsidR="008D253E" w:rsidRPr="00EC0192" w:rsidRDefault="008D253E" w:rsidP="003C6ECC">
            <w:pPr>
              <w:spacing w:after="0" w:line="240" w:lineRule="auto"/>
              <w:jc w:val="both"/>
              <w:rPr>
                <w:rFonts w:ascii="Times New Roman" w:hAnsi="Times New Roman" w:cs="Times New Roman"/>
                <w:bCs/>
                <w:sz w:val="28"/>
                <w:szCs w:val="28"/>
              </w:rPr>
            </w:pP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4/2</w:t>
            </w:r>
          </w:p>
        </w:tc>
        <w:tc>
          <w:tcPr>
            <w:tcW w:w="691" w:type="pct"/>
            <w:vMerge/>
          </w:tcPr>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8D253E">
        <w:trPr>
          <w:trHeight w:val="488"/>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Практическое занятие</w:t>
            </w:r>
            <w:r w:rsidRPr="00EC0192">
              <w:rPr>
                <w:rFonts w:ascii="Times New Roman" w:hAnsi="Times New Roman" w:cs="Times New Roman"/>
                <w:bCs/>
                <w:sz w:val="28"/>
                <w:szCs w:val="28"/>
              </w:rPr>
              <w:t xml:space="preserve"> по теме</w:t>
            </w:r>
            <w:r w:rsidRPr="00EC0192">
              <w:rPr>
                <w:rFonts w:ascii="Times New Roman" w:hAnsi="Times New Roman" w:cs="Times New Roman"/>
                <w:sz w:val="28"/>
                <w:szCs w:val="28"/>
              </w:rPr>
              <w:t xml:space="preserve"> «</w:t>
            </w:r>
            <w:r w:rsidRPr="00EC0192">
              <w:rPr>
                <w:rFonts w:ascii="Times New Roman" w:hAnsi="Times New Roman" w:cs="Times New Roman"/>
                <w:bCs/>
                <w:sz w:val="28"/>
                <w:szCs w:val="28"/>
              </w:rPr>
              <w:t>Теория познания»</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8D253E" w:rsidRPr="00EC0192" w:rsidRDefault="008D253E" w:rsidP="003C6ECC">
            <w:pPr>
              <w:spacing w:after="0" w:line="240" w:lineRule="auto"/>
              <w:rPr>
                <w:rFonts w:ascii="Times New Roman" w:hAnsi="Times New Roman" w:cs="Times New Roman"/>
                <w:b/>
                <w:bCs/>
                <w:sz w:val="28"/>
                <w:szCs w:val="28"/>
              </w:rPr>
            </w:pPr>
          </w:p>
        </w:tc>
      </w:tr>
      <w:tr w:rsidR="009854F8" w:rsidRPr="00EC0192" w:rsidTr="003C6ECC">
        <w:tc>
          <w:tcPr>
            <w:tcW w:w="956" w:type="pct"/>
          </w:tcPr>
          <w:p w:rsidR="009854F8" w:rsidRPr="00EC0192" w:rsidRDefault="009854F8" w:rsidP="003C6ECC">
            <w:pPr>
              <w:spacing w:after="0" w:line="240" w:lineRule="auto"/>
              <w:rPr>
                <w:rFonts w:ascii="Times New Roman" w:hAnsi="Times New Roman" w:cs="Times New Roman"/>
                <w:b/>
                <w:bCs/>
                <w:sz w:val="28"/>
                <w:szCs w:val="28"/>
              </w:rPr>
            </w:pPr>
          </w:p>
        </w:tc>
        <w:tc>
          <w:tcPr>
            <w:tcW w:w="2759" w:type="pct"/>
          </w:tcPr>
          <w:p w:rsidR="009854F8" w:rsidRPr="00EC0192" w:rsidRDefault="009854F8" w:rsidP="003C6ECC">
            <w:pPr>
              <w:spacing w:after="0" w:line="240" w:lineRule="auto"/>
              <w:jc w:val="both"/>
              <w:rPr>
                <w:rFonts w:ascii="Times New Roman" w:hAnsi="Times New Roman" w:cs="Times New Roman"/>
                <w:bCs/>
                <w:sz w:val="28"/>
                <w:szCs w:val="28"/>
              </w:rPr>
            </w:pPr>
          </w:p>
        </w:tc>
        <w:tc>
          <w:tcPr>
            <w:tcW w:w="594" w:type="pct"/>
            <w:vAlign w:val="center"/>
          </w:tcPr>
          <w:p w:rsidR="009854F8" w:rsidRPr="00EC0192" w:rsidRDefault="009854F8" w:rsidP="003C6ECC">
            <w:pPr>
              <w:spacing w:after="0" w:line="240" w:lineRule="auto"/>
              <w:jc w:val="center"/>
              <w:rPr>
                <w:rFonts w:ascii="Times New Roman" w:hAnsi="Times New Roman" w:cs="Times New Roman"/>
                <w:bCs/>
                <w:sz w:val="28"/>
                <w:szCs w:val="28"/>
              </w:rPr>
            </w:pPr>
          </w:p>
        </w:tc>
        <w:tc>
          <w:tcPr>
            <w:tcW w:w="691" w:type="pct"/>
          </w:tcPr>
          <w:p w:rsidR="009854F8" w:rsidRPr="00EC0192" w:rsidRDefault="009854F8" w:rsidP="003C6ECC">
            <w:pPr>
              <w:spacing w:after="0" w:line="240" w:lineRule="auto"/>
              <w:rPr>
                <w:rFonts w:ascii="Times New Roman" w:hAnsi="Times New Roman" w:cs="Times New Roman"/>
                <w:b/>
                <w:bCs/>
                <w:sz w:val="28"/>
                <w:szCs w:val="28"/>
              </w:rPr>
            </w:pPr>
          </w:p>
        </w:tc>
      </w:tr>
      <w:tr w:rsidR="003C6ECC" w:rsidRPr="00EC0192" w:rsidTr="003C6ECC">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sz w:val="28"/>
                <w:szCs w:val="28"/>
              </w:rPr>
              <w:t>Промежуточная аттестация</w:t>
            </w:r>
          </w:p>
        </w:tc>
        <w:tc>
          <w:tcPr>
            <w:tcW w:w="594" w:type="pct"/>
            <w:vAlign w:val="center"/>
          </w:tcPr>
          <w:p w:rsidR="003C6ECC" w:rsidRPr="00EC0192" w:rsidRDefault="008D253E" w:rsidP="003C6ECC">
            <w:pPr>
              <w:spacing w:after="0" w:line="240" w:lineRule="auto"/>
              <w:jc w:val="center"/>
              <w:rPr>
                <w:rFonts w:ascii="Times New Roman" w:hAnsi="Times New Roman" w:cs="Times New Roman"/>
                <w:b/>
                <w:bCs/>
                <w:iCs/>
                <w:sz w:val="28"/>
                <w:szCs w:val="28"/>
              </w:rPr>
            </w:pPr>
            <w:r w:rsidRPr="00EC0192">
              <w:rPr>
                <w:rFonts w:ascii="Times New Roman" w:hAnsi="Times New Roman" w:cs="Times New Roman"/>
                <w:b/>
                <w:bCs/>
                <w:iCs/>
                <w:sz w:val="28"/>
                <w:szCs w:val="28"/>
              </w:rPr>
              <w:t>Дифференцированный зачет</w:t>
            </w:r>
          </w:p>
        </w:tc>
        <w:tc>
          <w:tcPr>
            <w:tcW w:w="691" w:type="pct"/>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3C6ECC">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Всего:</w:t>
            </w:r>
          </w:p>
        </w:tc>
        <w:tc>
          <w:tcPr>
            <w:tcW w:w="594" w:type="pct"/>
            <w:vAlign w:val="center"/>
          </w:tcPr>
          <w:p w:rsidR="003C6ECC" w:rsidRPr="00EC0192" w:rsidRDefault="00EC0192" w:rsidP="003C6EC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52</w:t>
            </w:r>
          </w:p>
        </w:tc>
        <w:tc>
          <w:tcPr>
            <w:tcW w:w="691" w:type="pct"/>
          </w:tcPr>
          <w:p w:rsidR="003C6ECC" w:rsidRPr="00EC0192" w:rsidRDefault="003C6ECC" w:rsidP="003C6ECC">
            <w:pPr>
              <w:spacing w:after="0" w:line="240" w:lineRule="auto"/>
              <w:rPr>
                <w:rFonts w:ascii="Times New Roman" w:hAnsi="Times New Roman" w:cs="Times New Roman"/>
                <w:b/>
                <w:bCs/>
                <w:sz w:val="28"/>
                <w:szCs w:val="28"/>
              </w:rPr>
            </w:pPr>
          </w:p>
        </w:tc>
      </w:tr>
    </w:tbl>
    <w:p w:rsidR="00EC0192" w:rsidRDefault="00EC0192" w:rsidP="003C6ECC">
      <w:pPr>
        <w:spacing w:after="0" w:line="240" w:lineRule="auto"/>
        <w:rPr>
          <w:rFonts w:ascii="Times New Roman" w:eastAsia="Times New Roman" w:hAnsi="Times New Roman" w:cs="Times New Roman"/>
          <w:b/>
          <w:sz w:val="28"/>
          <w:szCs w:val="28"/>
          <w:lang w:eastAsia="ru-RU"/>
        </w:rPr>
        <w:sectPr w:rsidR="00EC0192">
          <w:pgSz w:w="16840" w:h="11907" w:orient="landscape"/>
          <w:pgMar w:top="993" w:right="1134" w:bottom="567" w:left="1134" w:header="709" w:footer="709" w:gutter="0"/>
          <w:cols w:space="720"/>
        </w:sectPr>
      </w:pPr>
    </w:p>
    <w:p w:rsidR="00CE52E8" w:rsidRPr="00EC0192" w:rsidRDefault="00CE52E8" w:rsidP="00CE52E8">
      <w:pPr>
        <w:jc w:val="center"/>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lastRenderedPageBreak/>
        <w:t>3.</w:t>
      </w:r>
      <w:r w:rsidRPr="00EC0192">
        <w:rPr>
          <w:rFonts w:ascii="Times New Roman" w:eastAsia="Times New Roman" w:hAnsi="Times New Roman" w:cs="Times New Roman"/>
          <w:b/>
          <w:sz w:val="28"/>
          <w:szCs w:val="28"/>
          <w:lang w:eastAsia="ru-RU"/>
        </w:rPr>
        <w:tab/>
        <w:t>УСЛОВИЯ РЕАЛИЗАЦИИ УЧЕБНОЙ ДИСЦИПЛИНЫ</w:t>
      </w:r>
    </w:p>
    <w:p w:rsidR="00CE52E8" w:rsidRPr="00EC0192" w:rsidRDefault="00CE52E8" w:rsidP="00CE52E8">
      <w:pPr>
        <w:rPr>
          <w:rFonts w:ascii="Times New Roman" w:eastAsia="Times New Roman" w:hAnsi="Times New Roman" w:cs="Times New Roman"/>
          <w:b/>
          <w:bCs/>
          <w:sz w:val="28"/>
          <w:szCs w:val="28"/>
          <w:lang w:eastAsia="ru-RU"/>
        </w:rPr>
      </w:pPr>
      <w:r w:rsidRPr="00EC0192">
        <w:rPr>
          <w:rFonts w:ascii="Times New Roman" w:eastAsia="Times New Roman" w:hAnsi="Times New Roman" w:cs="Times New Roman"/>
          <w:b/>
          <w:bCs/>
          <w:sz w:val="28"/>
          <w:szCs w:val="28"/>
          <w:lang w:eastAsia="ru-RU"/>
        </w:rPr>
        <w:t>3.1. Материально-техническое обеспечение</w:t>
      </w:r>
    </w:p>
    <w:p w:rsidR="00CE52E8" w:rsidRPr="00EC0192" w:rsidRDefault="00CE52E8" w:rsidP="00CE52E8">
      <w:pPr>
        <w:spacing w:after="0" w:line="240" w:lineRule="auto"/>
        <w:ind w:firstLine="567"/>
        <w:jc w:val="both"/>
        <w:rPr>
          <w:rFonts w:ascii="Times New Roman" w:eastAsia="Times New Roman" w:hAnsi="Times New Roman" w:cs="Times New Roman"/>
          <w:sz w:val="28"/>
          <w:szCs w:val="28"/>
        </w:rPr>
      </w:pPr>
      <w:r w:rsidRPr="00EC0192">
        <w:rPr>
          <w:rFonts w:ascii="Times New Roman" w:eastAsia="Times New Roman" w:hAnsi="Times New Roman" w:cs="Times New Roman"/>
          <w:sz w:val="28"/>
          <w:szCs w:val="28"/>
        </w:rPr>
        <w:t>Университет располагает материально-технической базой, обеспечивающей проведение всех видов занятий, предусмотренных учебным планом. Учебные аудитории для занятий семинарского типа оснащены необходимым для реализации программы учебной дисциплины оборудованием. Материально-техническая база соответствует действующим санитарным и противопожарным нормам.</w:t>
      </w:r>
    </w:p>
    <w:p w:rsidR="00CE52E8" w:rsidRPr="00EC0192" w:rsidRDefault="00CE52E8" w:rsidP="00CE52E8">
      <w:pPr>
        <w:spacing w:after="0" w:line="240" w:lineRule="auto"/>
        <w:ind w:firstLine="567"/>
        <w:jc w:val="both"/>
        <w:rPr>
          <w:rFonts w:ascii="Times New Roman" w:eastAsia="Times New Roman" w:hAnsi="Times New Roman" w:cs="Times New Roman"/>
          <w:sz w:val="28"/>
          <w:szCs w:val="28"/>
        </w:rPr>
      </w:pPr>
    </w:p>
    <w:p w:rsidR="00CE52E8" w:rsidRPr="00EC0192" w:rsidRDefault="00CE52E8" w:rsidP="00CE52E8">
      <w:pPr>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3.2. Информационное обеспечение обучения</w:t>
      </w:r>
    </w:p>
    <w:p w:rsidR="00CE52E8" w:rsidRPr="00EC0192" w:rsidRDefault="00CE52E8" w:rsidP="00CE52E8">
      <w:pPr>
        <w:rPr>
          <w:rFonts w:ascii="Times New Roman" w:eastAsia="Times New Roman" w:hAnsi="Times New Roman" w:cs="Times New Roman"/>
          <w:b/>
          <w:bCs/>
          <w:sz w:val="28"/>
          <w:szCs w:val="28"/>
          <w:lang w:eastAsia="ru-RU"/>
        </w:rPr>
      </w:pPr>
      <w:r w:rsidRPr="00EC0192">
        <w:rPr>
          <w:rFonts w:ascii="Times New Roman" w:eastAsia="Times New Roman" w:hAnsi="Times New Roman" w:cs="Times New Roman"/>
          <w:b/>
          <w:bCs/>
          <w:sz w:val="28"/>
          <w:szCs w:val="28"/>
          <w:lang w:eastAsia="ru-RU"/>
        </w:rPr>
        <w:t>Основные источники:</w:t>
      </w:r>
    </w:p>
    <w:p w:rsidR="00CE52E8" w:rsidRPr="00EC0192" w:rsidRDefault="00CE52E8" w:rsidP="00CE52E8">
      <w:pPr>
        <w:numPr>
          <w:ilvl w:val="0"/>
          <w:numId w:val="6"/>
        </w:numPr>
        <w:spacing w:before="120" w:after="0" w:line="240" w:lineRule="auto"/>
        <w:rPr>
          <w:rFonts w:ascii="Times New Roman" w:eastAsia="Times New Roman" w:hAnsi="Times New Roman" w:cs="Times New Roman"/>
          <w:bCs/>
          <w:sz w:val="28"/>
          <w:szCs w:val="28"/>
          <w:lang w:eastAsia="ru-RU"/>
        </w:rPr>
      </w:pPr>
      <w:r w:rsidRPr="00EC0192">
        <w:rPr>
          <w:rFonts w:ascii="Times New Roman" w:eastAsia="Times New Roman" w:hAnsi="Times New Roman" w:cs="Times New Roman"/>
          <w:bCs/>
          <w:sz w:val="28"/>
          <w:szCs w:val="28"/>
          <w:lang w:eastAsia="ru-RU"/>
        </w:rPr>
        <w:t>Борисов, С. В. Основы философии: учебное пособие / С. В. Борисов. - 3-е изд., стер.- Москва</w:t>
      </w:r>
      <w:proofErr w:type="gramStart"/>
      <w:r w:rsidRPr="00EC0192">
        <w:rPr>
          <w:rFonts w:ascii="Times New Roman" w:eastAsia="Times New Roman" w:hAnsi="Times New Roman" w:cs="Times New Roman"/>
          <w:bCs/>
          <w:sz w:val="28"/>
          <w:szCs w:val="28"/>
          <w:lang w:eastAsia="ru-RU"/>
        </w:rPr>
        <w:t xml:space="preserve"> :</w:t>
      </w:r>
      <w:proofErr w:type="gramEnd"/>
      <w:r w:rsidRPr="00EC0192">
        <w:rPr>
          <w:rFonts w:ascii="Times New Roman" w:eastAsia="Times New Roman" w:hAnsi="Times New Roman" w:cs="Times New Roman"/>
          <w:bCs/>
          <w:sz w:val="28"/>
          <w:szCs w:val="28"/>
          <w:lang w:eastAsia="ru-RU"/>
        </w:rPr>
        <w:t xml:space="preserve"> Флинта, 2021. - 424 с. - ISBN 978-5-9765-0925-2. - Текст: электронный. - URL: https://znanium.com/catalog/product/1233245 (дата обращения: 14.09.2021).</w:t>
      </w:r>
    </w:p>
    <w:p w:rsidR="00CE52E8" w:rsidRPr="00EC0192" w:rsidRDefault="00CE52E8" w:rsidP="00CE52E8">
      <w:pPr>
        <w:numPr>
          <w:ilvl w:val="0"/>
          <w:numId w:val="6"/>
        </w:numPr>
        <w:spacing w:before="120" w:after="0" w:line="240" w:lineRule="auto"/>
        <w:rPr>
          <w:rFonts w:ascii="Times New Roman" w:eastAsia="Times New Roman" w:hAnsi="Times New Roman" w:cs="Times New Roman"/>
          <w:bCs/>
          <w:sz w:val="28"/>
          <w:szCs w:val="28"/>
          <w:lang w:eastAsia="ru-RU"/>
        </w:rPr>
      </w:pPr>
      <w:r w:rsidRPr="00EC0192">
        <w:rPr>
          <w:rFonts w:ascii="Times New Roman" w:eastAsia="Times New Roman" w:hAnsi="Times New Roman" w:cs="Times New Roman"/>
          <w:bCs/>
          <w:sz w:val="28"/>
          <w:szCs w:val="28"/>
          <w:lang w:eastAsia="ru-RU"/>
        </w:rPr>
        <w:t>Волкогонова, О. Д. Основы философии: учебник / О. Д. Волкогонова, Н. М. Сидорова. — Москва: ФОРУМ: ИНФРА-М, 2021. — 480 с. — (Среднее профессиональное образование). - ISBN 978-5-8199-0694-1. - Текст: электронный. - URL: https://znanium.com/catalog/product/1150309 (дата обращения: 14.09.2021).</w:t>
      </w:r>
    </w:p>
    <w:p w:rsidR="00CE52E8" w:rsidRPr="00EC0192" w:rsidRDefault="00CE52E8" w:rsidP="00CE52E8">
      <w:pPr>
        <w:numPr>
          <w:ilvl w:val="0"/>
          <w:numId w:val="6"/>
        </w:numPr>
        <w:spacing w:before="120" w:after="0" w:line="240" w:lineRule="auto"/>
        <w:rPr>
          <w:rFonts w:ascii="Times New Roman" w:eastAsia="Times New Roman" w:hAnsi="Times New Roman" w:cs="Times New Roman"/>
          <w:bCs/>
          <w:sz w:val="28"/>
          <w:szCs w:val="28"/>
          <w:lang w:eastAsia="ru-RU"/>
        </w:rPr>
      </w:pPr>
      <w:r w:rsidRPr="00EC0192">
        <w:rPr>
          <w:rFonts w:ascii="Times New Roman" w:eastAsia="Times New Roman" w:hAnsi="Times New Roman" w:cs="Times New Roman"/>
          <w:bCs/>
          <w:sz w:val="28"/>
          <w:szCs w:val="28"/>
          <w:lang w:eastAsia="ru-RU"/>
        </w:rPr>
        <w:t>Губин, В. Д. Основы философии: учебное пособие / В.Д. Губин. — 4-е изд. — Москва: ФОРУМ: ИНФРА-М, 2022. — 288 с. — (Среднее профессиональное образование). - ISBN 978-5-00091-484-7. - Текст: электронный. - URL: https://znanium.com/catalog/product/1694043 (дата обращения: 14.09.2021).</w:t>
      </w:r>
    </w:p>
    <w:p w:rsidR="00CE52E8" w:rsidRPr="00EC0192" w:rsidRDefault="00CE52E8" w:rsidP="00CE52E8">
      <w:pPr>
        <w:spacing w:after="0" w:line="240" w:lineRule="auto"/>
        <w:ind w:left="284"/>
        <w:rPr>
          <w:rFonts w:ascii="Times New Roman" w:eastAsia="Times New Roman" w:hAnsi="Times New Roman" w:cs="Times New Roman"/>
          <w:bCs/>
          <w:sz w:val="28"/>
          <w:szCs w:val="28"/>
          <w:lang w:eastAsia="ru-RU"/>
        </w:rPr>
      </w:pPr>
    </w:p>
    <w:p w:rsidR="00CE52E8" w:rsidRPr="00EC0192" w:rsidRDefault="00CE52E8" w:rsidP="00CE52E8">
      <w:pPr>
        <w:spacing w:after="0" w:line="240" w:lineRule="auto"/>
        <w:rPr>
          <w:rFonts w:ascii="Times New Roman" w:eastAsia="Times New Roman" w:hAnsi="Times New Roman" w:cs="Times New Roman"/>
          <w:b/>
          <w:bCs/>
          <w:sz w:val="28"/>
          <w:szCs w:val="28"/>
          <w:lang w:eastAsia="ru-RU"/>
        </w:rPr>
      </w:pPr>
      <w:r w:rsidRPr="00EC0192">
        <w:rPr>
          <w:rFonts w:ascii="Times New Roman" w:eastAsia="Times New Roman" w:hAnsi="Times New Roman" w:cs="Times New Roman"/>
          <w:b/>
          <w:bCs/>
          <w:sz w:val="28"/>
          <w:szCs w:val="28"/>
          <w:lang w:eastAsia="ru-RU"/>
        </w:rPr>
        <w:t>Дополнительные источники:</w:t>
      </w:r>
    </w:p>
    <w:p w:rsidR="00CE52E8" w:rsidRPr="00EC0192" w:rsidRDefault="00CE52E8" w:rsidP="00CE52E8">
      <w:pPr>
        <w:spacing w:after="0" w:line="240" w:lineRule="auto"/>
        <w:ind w:left="284" w:hanging="284"/>
        <w:rPr>
          <w:rFonts w:ascii="Times New Roman" w:eastAsia="Times New Roman" w:hAnsi="Times New Roman" w:cs="Times New Roman"/>
          <w:b/>
          <w:bCs/>
          <w:sz w:val="28"/>
          <w:szCs w:val="28"/>
          <w:lang w:eastAsia="ru-RU"/>
        </w:rPr>
      </w:pPr>
    </w:p>
    <w:p w:rsidR="00CE52E8" w:rsidRPr="00EC0192" w:rsidRDefault="00CE52E8" w:rsidP="00CE52E8">
      <w:pPr>
        <w:spacing w:after="0" w:line="240" w:lineRule="auto"/>
        <w:ind w:left="284" w:hanging="284"/>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bCs/>
          <w:sz w:val="28"/>
          <w:szCs w:val="28"/>
          <w:lang w:eastAsia="ru-RU"/>
        </w:rPr>
        <w:t>4</w:t>
      </w:r>
      <w:r w:rsidRPr="00EC0192">
        <w:rPr>
          <w:rFonts w:ascii="Times New Roman" w:eastAsia="Times New Roman" w:hAnsi="Times New Roman" w:cs="Times New Roman"/>
          <w:b/>
          <w:bCs/>
          <w:sz w:val="28"/>
          <w:szCs w:val="28"/>
          <w:lang w:eastAsia="ru-RU"/>
        </w:rPr>
        <w:t xml:space="preserve">. </w:t>
      </w:r>
      <w:r w:rsidRPr="00EC0192">
        <w:rPr>
          <w:rFonts w:ascii="Times New Roman" w:eastAsia="Times New Roman" w:hAnsi="Times New Roman" w:cs="Times New Roman"/>
          <w:color w:val="000000"/>
          <w:sz w:val="28"/>
          <w:szCs w:val="28"/>
          <w:lang w:eastAsia="ru-RU"/>
        </w:rPr>
        <w:t xml:space="preserve"> Основы философии: Учебное пособие / Сычев А.А., - 2-е изд., </w:t>
      </w:r>
      <w:proofErr w:type="spellStart"/>
      <w:r w:rsidRPr="00EC0192">
        <w:rPr>
          <w:rFonts w:ascii="Times New Roman" w:eastAsia="Times New Roman" w:hAnsi="Times New Roman" w:cs="Times New Roman"/>
          <w:color w:val="000000"/>
          <w:sz w:val="28"/>
          <w:szCs w:val="28"/>
          <w:lang w:eastAsia="ru-RU"/>
        </w:rPr>
        <w:t>испр</w:t>
      </w:r>
      <w:proofErr w:type="spellEnd"/>
      <w:r w:rsidRPr="00EC0192">
        <w:rPr>
          <w:rFonts w:ascii="Times New Roman" w:eastAsia="Times New Roman" w:hAnsi="Times New Roman" w:cs="Times New Roman"/>
          <w:color w:val="000000"/>
          <w:sz w:val="28"/>
          <w:szCs w:val="28"/>
          <w:lang w:eastAsia="ru-RU"/>
        </w:rPr>
        <w:t xml:space="preserve">. - М.: Альфа-М, НИЦ ИНФРА-М, 2016. - 368 с.: - Режим доступа: </w:t>
      </w:r>
      <w:hyperlink r:id="rId11" w:history="1">
        <w:r w:rsidRPr="00EC0192">
          <w:rPr>
            <w:rFonts w:ascii="Times New Roman" w:eastAsia="Times New Roman" w:hAnsi="Times New Roman" w:cs="Times New Roman"/>
            <w:color w:val="0000FF"/>
            <w:sz w:val="28"/>
            <w:szCs w:val="28"/>
            <w:u w:val="single"/>
            <w:lang w:eastAsia="ru-RU"/>
          </w:rPr>
          <w:t>http://znanium.com/go.php?id=550328</w:t>
        </w:r>
      </w:hyperlink>
      <w:r w:rsidRPr="00EC0192">
        <w:rPr>
          <w:rFonts w:ascii="Times New Roman" w:eastAsia="Times New Roman" w:hAnsi="Times New Roman" w:cs="Times New Roman"/>
          <w:color w:val="000000"/>
          <w:sz w:val="28"/>
          <w:szCs w:val="28"/>
          <w:lang w:eastAsia="ru-RU"/>
        </w:rPr>
        <w:t>.</w:t>
      </w:r>
    </w:p>
    <w:p w:rsidR="00CE52E8" w:rsidRPr="00EC0192" w:rsidRDefault="00CE52E8" w:rsidP="00CE52E8">
      <w:pPr>
        <w:spacing w:after="0" w:line="240" w:lineRule="auto"/>
        <w:ind w:left="284" w:hanging="284"/>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t xml:space="preserve">5. </w:t>
      </w:r>
      <w:proofErr w:type="spellStart"/>
      <w:r w:rsidRPr="00EC0192">
        <w:rPr>
          <w:rFonts w:ascii="Times New Roman" w:eastAsia="Times New Roman" w:hAnsi="Times New Roman" w:cs="Times New Roman"/>
          <w:color w:val="000000"/>
          <w:sz w:val="28"/>
          <w:szCs w:val="28"/>
          <w:lang w:eastAsia="ru-RU"/>
        </w:rPr>
        <w:t>Тальнишних</w:t>
      </w:r>
      <w:proofErr w:type="spellEnd"/>
      <w:r w:rsidRPr="00EC0192">
        <w:rPr>
          <w:rFonts w:ascii="Times New Roman" w:eastAsia="Times New Roman" w:hAnsi="Times New Roman" w:cs="Times New Roman"/>
          <w:color w:val="000000"/>
          <w:sz w:val="28"/>
          <w:szCs w:val="28"/>
          <w:lang w:eastAsia="ru-RU"/>
        </w:rPr>
        <w:t xml:space="preserve"> Т.Г. Основы философии: учебное пособие для учреждений </w:t>
      </w:r>
      <w:proofErr w:type="gramStart"/>
      <w:r w:rsidRPr="00EC0192">
        <w:rPr>
          <w:rFonts w:ascii="Times New Roman" w:eastAsia="Times New Roman" w:hAnsi="Times New Roman" w:cs="Times New Roman"/>
          <w:color w:val="000000"/>
          <w:sz w:val="28"/>
          <w:szCs w:val="28"/>
          <w:lang w:eastAsia="ru-RU"/>
        </w:rPr>
        <w:t>СПО / Т.</w:t>
      </w:r>
      <w:proofErr w:type="gramEnd"/>
      <w:r w:rsidRPr="00EC0192">
        <w:rPr>
          <w:rFonts w:ascii="Times New Roman" w:eastAsia="Times New Roman" w:hAnsi="Times New Roman" w:cs="Times New Roman"/>
          <w:color w:val="000000"/>
          <w:sz w:val="28"/>
          <w:szCs w:val="28"/>
          <w:lang w:eastAsia="ru-RU"/>
        </w:rPr>
        <w:t xml:space="preserve"> Г. </w:t>
      </w:r>
      <w:proofErr w:type="spellStart"/>
      <w:r w:rsidRPr="00EC0192">
        <w:rPr>
          <w:rFonts w:ascii="Times New Roman" w:eastAsia="Times New Roman" w:hAnsi="Times New Roman" w:cs="Times New Roman"/>
          <w:color w:val="000000"/>
          <w:sz w:val="28"/>
          <w:szCs w:val="28"/>
          <w:lang w:eastAsia="ru-RU"/>
        </w:rPr>
        <w:t>Тальнишних</w:t>
      </w:r>
      <w:proofErr w:type="spellEnd"/>
      <w:r w:rsidRPr="00EC0192">
        <w:rPr>
          <w:rFonts w:ascii="Times New Roman" w:eastAsia="Times New Roman" w:hAnsi="Times New Roman" w:cs="Times New Roman"/>
          <w:color w:val="000000"/>
          <w:sz w:val="28"/>
          <w:szCs w:val="28"/>
          <w:lang w:eastAsia="ru-RU"/>
        </w:rPr>
        <w:t xml:space="preserve">. - М.:  Инфра-М:  </w:t>
      </w:r>
      <w:proofErr w:type="spellStart"/>
      <w:r w:rsidRPr="00EC0192">
        <w:rPr>
          <w:rFonts w:ascii="Times New Roman" w:eastAsia="Times New Roman" w:hAnsi="Times New Roman" w:cs="Times New Roman"/>
          <w:color w:val="000000"/>
          <w:sz w:val="28"/>
          <w:szCs w:val="28"/>
          <w:lang w:eastAsia="ru-RU"/>
        </w:rPr>
        <w:t>Академцентр</w:t>
      </w:r>
      <w:proofErr w:type="spellEnd"/>
      <w:r w:rsidRPr="00EC0192">
        <w:rPr>
          <w:rFonts w:ascii="Times New Roman" w:eastAsia="Times New Roman" w:hAnsi="Times New Roman" w:cs="Times New Roman"/>
          <w:color w:val="000000"/>
          <w:sz w:val="28"/>
          <w:szCs w:val="28"/>
          <w:lang w:eastAsia="ru-RU"/>
        </w:rPr>
        <w:t xml:space="preserve">, 2016. - 312с.: ил. - (Среднее профессиональное образование). - </w:t>
      </w:r>
      <w:proofErr w:type="spellStart"/>
      <w:r w:rsidRPr="00EC0192">
        <w:rPr>
          <w:rFonts w:ascii="Times New Roman" w:eastAsia="Times New Roman" w:hAnsi="Times New Roman" w:cs="Times New Roman"/>
          <w:color w:val="000000"/>
          <w:sz w:val="28"/>
          <w:szCs w:val="28"/>
          <w:lang w:eastAsia="ru-RU"/>
        </w:rPr>
        <w:t>Библиогр</w:t>
      </w:r>
      <w:proofErr w:type="spellEnd"/>
      <w:r w:rsidRPr="00EC0192">
        <w:rPr>
          <w:rFonts w:ascii="Times New Roman" w:eastAsia="Times New Roman" w:hAnsi="Times New Roman" w:cs="Times New Roman"/>
          <w:color w:val="000000"/>
          <w:sz w:val="28"/>
          <w:szCs w:val="28"/>
          <w:lang w:eastAsia="ru-RU"/>
        </w:rPr>
        <w:t>.: с.312.</w:t>
      </w:r>
    </w:p>
    <w:p w:rsidR="00CE52E8" w:rsidRPr="00EC0192" w:rsidRDefault="00CE52E8" w:rsidP="00CE52E8">
      <w:pPr>
        <w:spacing w:after="0" w:line="240" w:lineRule="auto"/>
        <w:ind w:left="284" w:hanging="284"/>
        <w:jc w:val="both"/>
        <w:rPr>
          <w:rFonts w:ascii="Times New Roman" w:eastAsia="Times New Roman" w:hAnsi="Times New Roman" w:cs="Times New Roman"/>
          <w:b/>
          <w:bCs/>
          <w:sz w:val="28"/>
          <w:szCs w:val="28"/>
          <w:lang w:eastAsia="ru-RU"/>
        </w:rPr>
      </w:pPr>
    </w:p>
    <w:tbl>
      <w:tblPr>
        <w:tblW w:w="9695" w:type="dxa"/>
        <w:tblCellMar>
          <w:left w:w="0" w:type="dxa"/>
          <w:right w:w="0" w:type="dxa"/>
        </w:tblCellMar>
        <w:tblLook w:val="0000" w:firstRow="0" w:lastRow="0" w:firstColumn="0" w:lastColumn="0" w:noHBand="0" w:noVBand="0"/>
      </w:tblPr>
      <w:tblGrid>
        <w:gridCol w:w="9695"/>
      </w:tblGrid>
      <w:tr w:rsidR="00CE52E8" w:rsidRPr="00EC0192" w:rsidTr="003C6ECC">
        <w:trPr>
          <w:trHeight w:val="425"/>
        </w:trPr>
        <w:tc>
          <w:tcPr>
            <w:tcW w:w="9695" w:type="dxa"/>
          </w:tcPr>
          <w:tbl>
            <w:tblPr>
              <w:tblW w:w="0" w:type="auto"/>
              <w:tblCellMar>
                <w:left w:w="0" w:type="dxa"/>
                <w:right w:w="0" w:type="dxa"/>
              </w:tblCellMar>
              <w:tblLook w:val="0000" w:firstRow="0" w:lastRow="0" w:firstColumn="0" w:lastColumn="0" w:noHBand="0" w:noVBand="0"/>
            </w:tblPr>
            <w:tblGrid>
              <w:gridCol w:w="9637"/>
            </w:tblGrid>
            <w:tr w:rsidR="00CE52E8" w:rsidRPr="00EC0192" w:rsidTr="003C6ECC">
              <w:trPr>
                <w:trHeight w:val="345"/>
              </w:trPr>
              <w:tc>
                <w:tcPr>
                  <w:tcW w:w="9637" w:type="dxa"/>
                  <w:tcMar>
                    <w:top w:w="40" w:type="dxa"/>
                    <w:left w:w="40" w:type="dxa"/>
                    <w:bottom w:w="40" w:type="dxa"/>
                    <w:right w:w="40" w:type="dxa"/>
                  </w:tcMar>
                </w:tcPr>
                <w:p w:rsidR="00CE52E8" w:rsidRPr="00EC0192" w:rsidRDefault="00CE52E8" w:rsidP="00CE52E8">
                  <w:pPr>
                    <w:rPr>
                      <w:rFonts w:ascii="Times New Roman" w:eastAsia="Times New Roman" w:hAnsi="Times New Roman" w:cs="Times New Roman"/>
                      <w:b/>
                      <w:color w:val="000000"/>
                      <w:sz w:val="28"/>
                      <w:szCs w:val="28"/>
                      <w:lang w:eastAsia="ru-RU"/>
                    </w:rPr>
                  </w:pPr>
                  <w:r w:rsidRPr="00EC0192">
                    <w:rPr>
                      <w:rFonts w:ascii="Times New Roman" w:eastAsia="Times New Roman" w:hAnsi="Times New Roman" w:cs="Times New Roman"/>
                      <w:b/>
                      <w:color w:val="000000"/>
                      <w:sz w:val="28"/>
                      <w:szCs w:val="28"/>
                      <w:lang w:eastAsia="ru-RU"/>
                    </w:rPr>
                    <w:t>Перечень ресурсов  информационно-телекоммуникационной сети «интернет»:</w:t>
                  </w:r>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t xml:space="preserve"> Библиотека </w:t>
                  </w:r>
                  <w:proofErr w:type="spellStart"/>
                  <w:r w:rsidRPr="00EC0192">
                    <w:rPr>
                      <w:rFonts w:ascii="Times New Roman" w:eastAsia="Times New Roman" w:hAnsi="Times New Roman" w:cs="Times New Roman"/>
                      <w:color w:val="000000"/>
                      <w:sz w:val="28"/>
                      <w:szCs w:val="28"/>
                      <w:lang w:eastAsia="ru-RU"/>
                    </w:rPr>
                    <w:t>Гумер</w:t>
                  </w:r>
                  <w:proofErr w:type="spellEnd"/>
                  <w:r w:rsidRPr="00EC0192">
                    <w:rPr>
                      <w:rFonts w:ascii="Times New Roman" w:eastAsia="Times New Roman" w:hAnsi="Times New Roman" w:cs="Times New Roman"/>
                      <w:color w:val="000000"/>
                      <w:sz w:val="28"/>
                      <w:szCs w:val="28"/>
                      <w:lang w:eastAsia="ru-RU"/>
                    </w:rPr>
                    <w:t xml:space="preserve">: </w:t>
                  </w:r>
                  <w:hyperlink r:id="rId12" w:history="1">
                    <w:r w:rsidRPr="00EC0192">
                      <w:rPr>
                        <w:rFonts w:ascii="Times New Roman" w:eastAsia="Times New Roman" w:hAnsi="Times New Roman" w:cs="Times New Roman"/>
                        <w:color w:val="0000FF"/>
                        <w:sz w:val="28"/>
                        <w:szCs w:val="28"/>
                        <w:u w:val="single"/>
                        <w:lang w:eastAsia="ru-RU"/>
                      </w:rPr>
                      <w:t>www.gumer.info/bogoslov_Buks/Philos</w:t>
                    </w:r>
                  </w:hyperlink>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t xml:space="preserve"> Научная электронная библиотека: </w:t>
                  </w:r>
                  <w:hyperlink r:id="rId13" w:history="1">
                    <w:r w:rsidRPr="00EC0192">
                      <w:rPr>
                        <w:rFonts w:ascii="Times New Roman" w:eastAsia="Times New Roman" w:hAnsi="Times New Roman" w:cs="Times New Roman"/>
                        <w:color w:val="0000FF"/>
                        <w:sz w:val="28"/>
                        <w:szCs w:val="28"/>
                        <w:u w:val="single"/>
                        <w:lang w:eastAsia="ru-RU"/>
                      </w:rPr>
                      <w:t>www.elibrary.ru</w:t>
                    </w:r>
                  </w:hyperlink>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lastRenderedPageBreak/>
                    <w:t xml:space="preserve"> Сайт «</w:t>
                  </w:r>
                  <w:proofErr w:type="spellStart"/>
                  <w:r w:rsidRPr="00EC0192">
                    <w:rPr>
                      <w:rFonts w:ascii="Times New Roman" w:eastAsia="Times New Roman" w:hAnsi="Times New Roman" w:cs="Times New Roman"/>
                      <w:color w:val="000000"/>
                      <w:sz w:val="28"/>
                      <w:szCs w:val="28"/>
                      <w:lang w:eastAsia="ru-RU"/>
                    </w:rPr>
                    <w:t>ПлатонаНет</w:t>
                  </w:r>
                  <w:proofErr w:type="spellEnd"/>
                  <w:r w:rsidRPr="00EC0192">
                    <w:rPr>
                      <w:rFonts w:ascii="Times New Roman" w:eastAsia="Times New Roman" w:hAnsi="Times New Roman" w:cs="Times New Roman"/>
                      <w:color w:val="000000"/>
                      <w:sz w:val="28"/>
                      <w:szCs w:val="28"/>
                      <w:lang w:eastAsia="ru-RU"/>
                    </w:rPr>
                    <w:t xml:space="preserve">. Философия без границ»: </w:t>
                  </w:r>
                  <w:hyperlink r:id="rId14" w:history="1">
                    <w:r w:rsidRPr="00EC0192">
                      <w:rPr>
                        <w:rFonts w:ascii="Times New Roman" w:eastAsia="Times New Roman" w:hAnsi="Times New Roman" w:cs="Times New Roman"/>
                        <w:color w:val="0000FF"/>
                        <w:sz w:val="28"/>
                        <w:szCs w:val="28"/>
                        <w:u w:val="single"/>
                        <w:lang w:eastAsia="ru-RU"/>
                      </w:rPr>
                      <w:t>www.platonanet.org.ua</w:t>
                    </w:r>
                  </w:hyperlink>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t xml:space="preserve">Сайт Института Философии Российской Академии Наук: </w:t>
                  </w:r>
                  <w:hyperlink r:id="rId15" w:history="1">
                    <w:r w:rsidRPr="00EC0192">
                      <w:rPr>
                        <w:rFonts w:ascii="Times New Roman" w:eastAsia="Times New Roman" w:hAnsi="Times New Roman" w:cs="Times New Roman"/>
                        <w:color w:val="0000FF"/>
                        <w:sz w:val="28"/>
                        <w:szCs w:val="28"/>
                        <w:u w:val="single"/>
                        <w:lang w:eastAsia="ru-RU"/>
                      </w:rPr>
                      <w:t>www.iph.ras.ru</w:t>
                    </w:r>
                  </w:hyperlink>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proofErr w:type="spellStart"/>
                  <w:r w:rsidRPr="00EC0192">
                    <w:rPr>
                      <w:rFonts w:ascii="Times New Roman" w:eastAsia="Times New Roman" w:hAnsi="Times New Roman" w:cs="Times New Roman"/>
                      <w:color w:val="000000"/>
                      <w:sz w:val="28"/>
                      <w:szCs w:val="28"/>
                      <w:lang w:eastAsia="ru-RU"/>
                    </w:rPr>
                    <w:t>Философия</w:t>
                  </w:r>
                  <w:proofErr w:type="gramStart"/>
                  <w:r w:rsidRPr="00EC0192">
                    <w:rPr>
                      <w:rFonts w:ascii="Times New Roman" w:eastAsia="Times New Roman" w:hAnsi="Times New Roman" w:cs="Times New Roman"/>
                      <w:color w:val="000000"/>
                      <w:sz w:val="28"/>
                      <w:szCs w:val="28"/>
                      <w:lang w:eastAsia="ru-RU"/>
                    </w:rPr>
                    <w:t>.р</w:t>
                  </w:r>
                  <w:proofErr w:type="gramEnd"/>
                  <w:r w:rsidRPr="00EC0192">
                    <w:rPr>
                      <w:rFonts w:ascii="Times New Roman" w:eastAsia="Times New Roman" w:hAnsi="Times New Roman" w:cs="Times New Roman"/>
                      <w:color w:val="000000"/>
                      <w:sz w:val="28"/>
                      <w:szCs w:val="28"/>
                      <w:lang w:eastAsia="ru-RU"/>
                    </w:rPr>
                    <w:t>у</w:t>
                  </w:r>
                  <w:proofErr w:type="spellEnd"/>
                  <w:r w:rsidRPr="00EC0192">
                    <w:rPr>
                      <w:rFonts w:ascii="Times New Roman" w:eastAsia="Times New Roman" w:hAnsi="Times New Roman" w:cs="Times New Roman"/>
                      <w:color w:val="000000"/>
                      <w:sz w:val="28"/>
                      <w:szCs w:val="28"/>
                      <w:lang w:eastAsia="ru-RU"/>
                    </w:rPr>
                    <w:t xml:space="preserve">: </w:t>
                  </w:r>
                  <w:hyperlink r:id="rId16" w:history="1">
                    <w:r w:rsidRPr="00EC0192">
                      <w:rPr>
                        <w:rFonts w:ascii="Times New Roman" w:eastAsia="Times New Roman" w:hAnsi="Times New Roman" w:cs="Times New Roman"/>
                        <w:color w:val="0000FF"/>
                        <w:sz w:val="28"/>
                        <w:szCs w:val="28"/>
                        <w:u w:val="single"/>
                        <w:lang w:eastAsia="ru-RU"/>
                      </w:rPr>
                      <w:t>www.philosophy.ru</w:t>
                    </w:r>
                  </w:hyperlink>
                </w:p>
                <w:p w:rsidR="00CE52E8" w:rsidRPr="00EC0192" w:rsidRDefault="00CE52E8" w:rsidP="00CE52E8">
                  <w:pPr>
                    <w:rPr>
                      <w:rFonts w:ascii="Times New Roman" w:eastAsia="Times New Roman" w:hAnsi="Times New Roman" w:cs="Times New Roman"/>
                      <w:sz w:val="28"/>
                      <w:szCs w:val="28"/>
                      <w:lang w:eastAsia="ru-RU"/>
                    </w:rPr>
                  </w:pPr>
                </w:p>
              </w:tc>
            </w:tr>
          </w:tbl>
          <w:p w:rsidR="00CE52E8" w:rsidRPr="00EC0192" w:rsidRDefault="00CE52E8" w:rsidP="00CE52E8">
            <w:pPr>
              <w:rPr>
                <w:rFonts w:ascii="Times New Roman" w:eastAsia="Times New Roman" w:hAnsi="Times New Roman" w:cs="Times New Roman"/>
                <w:sz w:val="28"/>
                <w:szCs w:val="28"/>
                <w:lang w:eastAsia="ru-RU"/>
              </w:rPr>
            </w:pPr>
          </w:p>
        </w:tc>
      </w:tr>
    </w:tbl>
    <w:p w:rsidR="00CE52E8" w:rsidRPr="00EC0192" w:rsidRDefault="00CE52E8" w:rsidP="00CE52E8">
      <w:pPr>
        <w:spacing w:after="0" w:line="240" w:lineRule="auto"/>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lastRenderedPageBreak/>
        <w:t>3.3. Организация образовательного процесса</w:t>
      </w:r>
    </w:p>
    <w:p w:rsidR="00CE52E8" w:rsidRPr="00EC0192" w:rsidRDefault="00CE52E8" w:rsidP="00CE52E8">
      <w:pPr>
        <w:spacing w:after="0" w:line="240" w:lineRule="auto"/>
        <w:ind w:firstLine="708"/>
        <w:jc w:val="both"/>
        <w:rPr>
          <w:rFonts w:ascii="Times New Roman" w:eastAsia="Times New Roman" w:hAnsi="Times New Roman" w:cs="Times New Roman"/>
          <w:bCs/>
          <w:sz w:val="28"/>
          <w:szCs w:val="28"/>
          <w:lang w:eastAsia="ru-RU"/>
        </w:rPr>
      </w:pPr>
      <w:r w:rsidRPr="00EC0192">
        <w:rPr>
          <w:rFonts w:ascii="Times New Roman" w:eastAsia="Times New Roman" w:hAnsi="Times New Roman" w:cs="Times New Roman"/>
          <w:bCs/>
          <w:sz w:val="28"/>
          <w:szCs w:val="28"/>
          <w:lang w:eastAsia="ru-RU"/>
        </w:rPr>
        <w:t>Изучению дисциплины «Основы философии» должно предшествовать изучение дисциплин базового цикла (БД) «Обществознание (включая экономику и право)», «История».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 строгое и систематическое планирование занятий, своевременное их проведение на должном педагогическом уровне.</w:t>
      </w:r>
    </w:p>
    <w:p w:rsidR="00CE52E8" w:rsidRPr="00EC0192" w:rsidRDefault="00CE52E8" w:rsidP="00CE52E8">
      <w:pPr>
        <w:spacing w:after="0"/>
        <w:ind w:firstLine="660"/>
        <w:jc w:val="both"/>
        <w:rPr>
          <w:rFonts w:ascii="Times New Roman" w:eastAsia="Times New Roman" w:hAnsi="Times New Roman" w:cs="Times New Roman"/>
          <w:b/>
          <w:sz w:val="28"/>
          <w:szCs w:val="28"/>
          <w:lang w:eastAsia="ru-RU"/>
        </w:rPr>
      </w:pPr>
    </w:p>
    <w:p w:rsidR="00CE52E8" w:rsidRPr="00EC0192" w:rsidRDefault="00CE52E8" w:rsidP="001E455F">
      <w:pPr>
        <w:pStyle w:val="a8"/>
        <w:numPr>
          <w:ilvl w:val="0"/>
          <w:numId w:val="6"/>
        </w:numPr>
        <w:spacing w:after="0" w:line="240" w:lineRule="auto"/>
        <w:jc w:val="center"/>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 xml:space="preserve">КОНТРОЛЬ И ОЦЕНКА РЕЗУЛЬТАТОВ ОСВОЕНИЯ </w:t>
      </w:r>
      <w:r w:rsidRPr="00EC0192">
        <w:rPr>
          <w:rFonts w:ascii="Times New Roman" w:eastAsia="Times New Roman" w:hAnsi="Times New Roman" w:cs="Times New Roman"/>
          <w:b/>
          <w:sz w:val="28"/>
          <w:szCs w:val="28"/>
          <w:lang w:eastAsia="ru-RU"/>
        </w:rPr>
        <w:br/>
        <w:t>УЧЕБНОЙ ДИСЦИПЛИНЫ</w:t>
      </w:r>
    </w:p>
    <w:p w:rsidR="001E455F" w:rsidRPr="00EC0192" w:rsidRDefault="001E455F" w:rsidP="001E455F">
      <w:pPr>
        <w:spacing w:after="0" w:line="240" w:lineRule="auto"/>
        <w:jc w:val="center"/>
        <w:rPr>
          <w:rFonts w:ascii="Times New Roman" w:eastAsia="Times New Roman" w:hAnsi="Times New Roman" w:cs="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3"/>
        <w:gridCol w:w="3027"/>
        <w:gridCol w:w="2941"/>
      </w:tblGrid>
      <w:tr w:rsidR="001E455F" w:rsidRPr="00EC0192" w:rsidTr="004E16AD">
        <w:tc>
          <w:tcPr>
            <w:tcW w:w="1985" w:type="pct"/>
          </w:tcPr>
          <w:p w:rsidR="001E455F" w:rsidRPr="00EC0192" w:rsidRDefault="001E455F" w:rsidP="004E16AD">
            <w:pPr>
              <w:spacing w:line="240" w:lineRule="auto"/>
              <w:jc w:val="center"/>
              <w:rPr>
                <w:rFonts w:ascii="Times New Roman" w:hAnsi="Times New Roman" w:cs="Times New Roman"/>
                <w:b/>
                <w:bCs/>
                <w:iCs/>
                <w:sz w:val="28"/>
                <w:szCs w:val="28"/>
              </w:rPr>
            </w:pPr>
            <w:r w:rsidRPr="00EC0192">
              <w:rPr>
                <w:rFonts w:ascii="Times New Roman" w:hAnsi="Times New Roman" w:cs="Times New Roman"/>
                <w:b/>
                <w:bCs/>
                <w:iCs/>
                <w:sz w:val="28"/>
                <w:szCs w:val="28"/>
              </w:rPr>
              <w:t>Результаты обучения</w:t>
            </w:r>
          </w:p>
        </w:tc>
        <w:tc>
          <w:tcPr>
            <w:tcW w:w="1684" w:type="pct"/>
          </w:tcPr>
          <w:p w:rsidR="001E455F" w:rsidRPr="00EC0192" w:rsidRDefault="001E455F" w:rsidP="004E16AD">
            <w:pPr>
              <w:spacing w:line="240" w:lineRule="auto"/>
              <w:jc w:val="center"/>
              <w:rPr>
                <w:rFonts w:ascii="Times New Roman" w:hAnsi="Times New Roman" w:cs="Times New Roman"/>
                <w:b/>
                <w:bCs/>
                <w:iCs/>
                <w:sz w:val="28"/>
                <w:szCs w:val="28"/>
              </w:rPr>
            </w:pPr>
            <w:r w:rsidRPr="00EC0192">
              <w:rPr>
                <w:rFonts w:ascii="Times New Roman" w:hAnsi="Times New Roman" w:cs="Times New Roman"/>
                <w:b/>
                <w:bCs/>
                <w:iCs/>
                <w:sz w:val="28"/>
                <w:szCs w:val="28"/>
              </w:rPr>
              <w:t>Критерии оценки</w:t>
            </w:r>
          </w:p>
        </w:tc>
        <w:tc>
          <w:tcPr>
            <w:tcW w:w="1331" w:type="pct"/>
          </w:tcPr>
          <w:p w:rsidR="001E455F" w:rsidRPr="00EC0192" w:rsidRDefault="001E455F" w:rsidP="004E16AD">
            <w:pPr>
              <w:spacing w:line="240" w:lineRule="auto"/>
              <w:jc w:val="center"/>
              <w:rPr>
                <w:rFonts w:ascii="Times New Roman" w:hAnsi="Times New Roman" w:cs="Times New Roman"/>
                <w:b/>
                <w:bCs/>
                <w:iCs/>
                <w:sz w:val="28"/>
                <w:szCs w:val="28"/>
              </w:rPr>
            </w:pPr>
            <w:r w:rsidRPr="00EC0192">
              <w:rPr>
                <w:rFonts w:ascii="Times New Roman" w:hAnsi="Times New Roman" w:cs="Times New Roman"/>
                <w:b/>
                <w:bCs/>
                <w:iCs/>
                <w:sz w:val="28"/>
                <w:szCs w:val="28"/>
              </w:rPr>
              <w:t>Методы оценки</w:t>
            </w:r>
          </w:p>
        </w:tc>
      </w:tr>
      <w:tr w:rsidR="001E455F" w:rsidRPr="00EC0192" w:rsidTr="00EC0192">
        <w:trPr>
          <w:trHeight w:val="272"/>
        </w:trPr>
        <w:tc>
          <w:tcPr>
            <w:tcW w:w="1985" w:type="pct"/>
          </w:tcPr>
          <w:p w:rsidR="001E455F" w:rsidRPr="00EC0192" w:rsidRDefault="001E455F" w:rsidP="004E1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В результате освоения дисциплины обучающийся должен знать:</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основные категории и понятия философии;</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роль философии в жизни человека и общества;</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основы философского учения о бытии;</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сущность процесса познания;</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основы научной, философской и религиозной картин мира;</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об условиях формирования личности, свободе и ответственности за сохранение жизни, культуры, окружающей среды;</w:t>
            </w:r>
          </w:p>
          <w:p w:rsidR="001E455F" w:rsidRPr="00EC0192" w:rsidRDefault="001E455F" w:rsidP="004E16AD">
            <w:pPr>
              <w:autoSpaceDE w:val="0"/>
              <w:autoSpaceDN w:val="0"/>
              <w:adjustRightInd w:val="0"/>
              <w:spacing w:after="0" w:line="240" w:lineRule="auto"/>
              <w:jc w:val="both"/>
              <w:rPr>
                <w:rFonts w:ascii="Times New Roman" w:hAnsi="Times New Roman" w:cs="Times New Roman"/>
                <w:iCs/>
                <w:sz w:val="28"/>
                <w:szCs w:val="28"/>
              </w:rPr>
            </w:pPr>
            <w:r w:rsidRPr="00EC0192">
              <w:rPr>
                <w:rFonts w:ascii="Times New Roman" w:eastAsia="MS Mincho" w:hAnsi="Times New Roman" w:cs="Times New Roman"/>
                <w:iCs/>
                <w:sz w:val="28"/>
                <w:szCs w:val="28"/>
                <w:lang w:eastAsia="ja-JP"/>
              </w:rPr>
              <w:t xml:space="preserve">- о социальных и этических проблемах, связанных с развитием и использованием достижений науки, техники </w:t>
            </w:r>
            <w:r w:rsidRPr="00EC0192">
              <w:rPr>
                <w:rFonts w:ascii="Times New Roman" w:eastAsia="MS Mincho" w:hAnsi="Times New Roman" w:cs="Times New Roman"/>
                <w:iCs/>
                <w:sz w:val="28"/>
                <w:szCs w:val="28"/>
                <w:lang w:eastAsia="ja-JP"/>
              </w:rPr>
              <w:lastRenderedPageBreak/>
              <w:t>и технологий.</w:t>
            </w:r>
          </w:p>
        </w:tc>
        <w:tc>
          <w:tcPr>
            <w:tcW w:w="1684" w:type="pct"/>
          </w:tcPr>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lastRenderedPageBreak/>
              <w:t>Понимание роли философии в жизни человека и общества;</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понимание сущности процесса познания;</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Способность разбираться в условиях формирования личности, свободе и ответственности за сохранение жизни, культуры, окружающей среды;</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понимание социальных и этических проблем, связанных с развитием и использованием достижений науки, техники и технологий</w:t>
            </w:r>
          </w:p>
        </w:tc>
        <w:tc>
          <w:tcPr>
            <w:tcW w:w="1331" w:type="pct"/>
          </w:tcPr>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Оценка результатов выполнения практических работ.</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 xml:space="preserve">Оценка выполнения самостоятельных работ. </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Тест.</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Устный опрос.</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Письменный опрос.</w:t>
            </w:r>
          </w:p>
          <w:p w:rsidR="001E455F" w:rsidRPr="00EC0192" w:rsidRDefault="001E455F" w:rsidP="004E16AD">
            <w:pPr>
              <w:spacing w:line="240" w:lineRule="auto"/>
              <w:rPr>
                <w:rFonts w:ascii="Times New Roman" w:hAnsi="Times New Roman" w:cs="Times New Roman"/>
                <w:iCs/>
                <w:sz w:val="28"/>
                <w:szCs w:val="28"/>
              </w:rPr>
            </w:pPr>
            <w:r w:rsidRPr="00EC0192">
              <w:rPr>
                <w:rFonts w:ascii="Times New Roman" w:hAnsi="Times New Roman" w:cs="Times New Roman"/>
                <w:iCs/>
                <w:sz w:val="28"/>
                <w:szCs w:val="28"/>
              </w:rPr>
              <w:t>Оценка результатов дифференцированного зачета.</w:t>
            </w:r>
          </w:p>
        </w:tc>
      </w:tr>
      <w:tr w:rsidR="001E455F" w:rsidRPr="00EC0192" w:rsidTr="004E16AD">
        <w:trPr>
          <w:trHeight w:val="896"/>
        </w:trPr>
        <w:tc>
          <w:tcPr>
            <w:tcW w:w="1985" w:type="pct"/>
          </w:tcPr>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lastRenderedPageBreak/>
              <w:t>В результате освоения дисциплины обучающийся должен уметь:</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 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1684" w:type="pct"/>
          </w:tcPr>
          <w:p w:rsidR="001E455F" w:rsidRPr="00EC0192" w:rsidRDefault="001E455F" w:rsidP="004E16AD">
            <w:pPr>
              <w:spacing w:after="0" w:line="240" w:lineRule="auto"/>
              <w:jc w:val="both"/>
              <w:rPr>
                <w:rFonts w:ascii="Times New Roman" w:eastAsia="MS Mincho" w:hAnsi="Times New Roman" w:cs="Times New Roman"/>
                <w:iCs/>
                <w:sz w:val="28"/>
                <w:szCs w:val="28"/>
                <w:lang w:eastAsia="ja-JP"/>
              </w:rPr>
            </w:pPr>
            <w:r w:rsidRPr="00EC0192">
              <w:rPr>
                <w:rFonts w:ascii="Times New Roman" w:hAnsi="Times New Roman" w:cs="Times New Roman"/>
                <w:iCs/>
                <w:sz w:val="28"/>
                <w:szCs w:val="28"/>
              </w:rPr>
              <w:t xml:space="preserve">умение ориентироваться в наиболее общих философских проблемах бытия, </w:t>
            </w:r>
            <w:r w:rsidRPr="00EC0192">
              <w:rPr>
                <w:rFonts w:ascii="Times New Roman" w:eastAsia="MS Mincho" w:hAnsi="Times New Roman" w:cs="Times New Roman"/>
                <w:iCs/>
                <w:sz w:val="28"/>
                <w:szCs w:val="28"/>
                <w:lang w:eastAsia="ja-JP"/>
              </w:rPr>
              <w:t xml:space="preserve">познания, ценностей, свободы и смысла жизни как основе формирования культуры гражданина и будущего специалиста; </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 xml:space="preserve">умение ориентироваться в философских проблемах; </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умение ориентироваться в философских проблемах формирования культуры гражданина (как будущего специалиста)</w:t>
            </w:r>
          </w:p>
        </w:tc>
        <w:tc>
          <w:tcPr>
            <w:tcW w:w="1331" w:type="pct"/>
          </w:tcPr>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Оценка результатов выполнения практических работ.</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 xml:space="preserve">Оценка выполнения самостоятельных работ. </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Тест.</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Устный опрос.</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Письменный опрос.</w:t>
            </w:r>
          </w:p>
          <w:p w:rsidR="001E455F" w:rsidRPr="00EC0192" w:rsidRDefault="001E455F" w:rsidP="004E16AD">
            <w:pPr>
              <w:spacing w:line="240" w:lineRule="auto"/>
              <w:rPr>
                <w:rFonts w:ascii="Times New Roman" w:hAnsi="Times New Roman" w:cs="Times New Roman"/>
                <w:iCs/>
                <w:sz w:val="28"/>
                <w:szCs w:val="28"/>
              </w:rPr>
            </w:pPr>
            <w:r w:rsidRPr="00EC0192">
              <w:rPr>
                <w:rFonts w:ascii="Times New Roman" w:hAnsi="Times New Roman" w:cs="Times New Roman"/>
                <w:iCs/>
                <w:sz w:val="28"/>
                <w:szCs w:val="28"/>
              </w:rPr>
              <w:t>Оценка результатов дифференцированного зачета.</w:t>
            </w:r>
          </w:p>
        </w:tc>
      </w:tr>
    </w:tbl>
    <w:p w:rsidR="001E455F" w:rsidRPr="00EC0192" w:rsidRDefault="001E455F" w:rsidP="001E455F">
      <w:pPr>
        <w:spacing w:after="0" w:line="240" w:lineRule="auto"/>
        <w:jc w:val="center"/>
        <w:rPr>
          <w:rFonts w:ascii="Times New Roman" w:eastAsia="Times New Roman" w:hAnsi="Times New Roman" w:cs="Times New Roman"/>
          <w:b/>
          <w:sz w:val="28"/>
          <w:szCs w:val="28"/>
          <w:lang w:eastAsia="ru-RU"/>
        </w:rPr>
      </w:pPr>
    </w:p>
    <w:p w:rsidR="001E455F" w:rsidRPr="00EC0192" w:rsidRDefault="001E455F" w:rsidP="001E455F">
      <w:pPr>
        <w:spacing w:after="0" w:line="240" w:lineRule="auto"/>
        <w:jc w:val="center"/>
        <w:rPr>
          <w:rFonts w:ascii="Times New Roman" w:eastAsia="Times New Roman" w:hAnsi="Times New Roman" w:cs="Times New Roman"/>
          <w:b/>
          <w:sz w:val="28"/>
          <w:szCs w:val="28"/>
          <w:lang w:eastAsia="ru-RU"/>
        </w:rPr>
      </w:pPr>
    </w:p>
    <w:p w:rsidR="00CE52E8" w:rsidRPr="00EC0192" w:rsidRDefault="00CE52E8" w:rsidP="00CE52E8">
      <w:pPr>
        <w:spacing w:after="0" w:line="240" w:lineRule="auto"/>
        <w:jc w:val="center"/>
        <w:rPr>
          <w:rFonts w:ascii="Times New Roman" w:eastAsia="Times New Roman" w:hAnsi="Times New Roman" w:cs="Times New Roman"/>
          <w:b/>
          <w:sz w:val="28"/>
          <w:szCs w:val="28"/>
          <w:lang w:eastAsia="ru-RU"/>
        </w:rPr>
      </w:pPr>
    </w:p>
    <w:p w:rsidR="00CE52E8" w:rsidRPr="00EC0192" w:rsidRDefault="00CE52E8" w:rsidP="00CE52E8">
      <w:pPr>
        <w:keepNext/>
        <w:spacing w:before="240" w:after="60"/>
        <w:ind w:firstLine="709"/>
        <w:jc w:val="right"/>
        <w:outlineLvl w:val="0"/>
        <w:rPr>
          <w:rFonts w:ascii="Times New Roman" w:eastAsia="Times New Roman" w:hAnsi="Times New Roman" w:cs="Times New Roman"/>
          <w:bCs/>
          <w:kern w:val="32"/>
          <w:sz w:val="28"/>
          <w:szCs w:val="28"/>
          <w:lang w:eastAsia="x-none"/>
        </w:rPr>
      </w:pPr>
    </w:p>
    <w:p w:rsidR="003C6ECC" w:rsidRPr="00EC0192" w:rsidRDefault="003C6ECC" w:rsidP="001E455F">
      <w:pPr>
        <w:spacing w:after="0" w:line="240" w:lineRule="auto"/>
        <w:rPr>
          <w:rFonts w:ascii="Times New Roman" w:eastAsia="Times New Roman" w:hAnsi="Times New Roman" w:cs="Times New Roman"/>
          <w:sz w:val="28"/>
          <w:szCs w:val="28"/>
          <w:lang w:eastAsia="ru-RU"/>
        </w:rPr>
      </w:pPr>
    </w:p>
    <w:sectPr w:rsidR="003C6ECC" w:rsidRPr="00EC01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D5F" w:rsidRDefault="00D77D5F" w:rsidP="00CE52E8">
      <w:pPr>
        <w:spacing w:after="0" w:line="240" w:lineRule="auto"/>
      </w:pPr>
      <w:r>
        <w:separator/>
      </w:r>
    </w:p>
  </w:endnote>
  <w:endnote w:type="continuationSeparator" w:id="0">
    <w:p w:rsidR="00D77D5F" w:rsidRDefault="00D77D5F" w:rsidP="00CE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D5F" w:rsidRDefault="00D77D5F" w:rsidP="00CE52E8">
      <w:pPr>
        <w:spacing w:after="0" w:line="240" w:lineRule="auto"/>
      </w:pPr>
      <w:r>
        <w:separator/>
      </w:r>
    </w:p>
  </w:footnote>
  <w:footnote w:type="continuationSeparator" w:id="0">
    <w:p w:rsidR="00D77D5F" w:rsidRDefault="00D77D5F" w:rsidP="00CE52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DE069D2"/>
    <w:multiLevelType w:val="hybridMultilevel"/>
    <w:tmpl w:val="B308E4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E3D6A25"/>
    <w:multiLevelType w:val="hybridMultilevel"/>
    <w:tmpl w:val="1508456C"/>
    <w:lvl w:ilvl="0" w:tplc="2E28F88E">
      <w:start w:val="1"/>
      <w:numFmt w:val="decimal"/>
      <w:lvlText w:val="%1."/>
      <w:lvlJc w:val="left"/>
      <w:pPr>
        <w:ind w:left="360" w:hanging="360"/>
      </w:pPr>
      <w:rPr>
        <w:rFonts w:ascii="Arial" w:hAnsi="Arial" w:cs="Arial" w:hint="default"/>
        <w:color w:val="001329"/>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ECF0210"/>
    <w:multiLevelType w:val="multilevel"/>
    <w:tmpl w:val="4850B580"/>
    <w:lvl w:ilvl="0">
      <w:start w:val="1"/>
      <w:numFmt w:val="decimal"/>
      <w:lvlText w:val="%1."/>
      <w:lvlJc w:val="left"/>
      <w:pPr>
        <w:ind w:left="644" w:hanging="360"/>
      </w:pPr>
    </w:lvl>
    <w:lvl w:ilvl="1">
      <w:start w:val="2"/>
      <w:numFmt w:val="decimal"/>
      <w:isLgl/>
      <w:lvlText w:val="%1.%2."/>
      <w:lvlJc w:val="left"/>
      <w:pPr>
        <w:ind w:left="704" w:hanging="42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nsid w:val="5BB44605"/>
    <w:multiLevelType w:val="hybridMultilevel"/>
    <w:tmpl w:val="BCC211F6"/>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7A7656AB"/>
    <w:multiLevelType w:val="hybridMultilevel"/>
    <w:tmpl w:val="2F682D2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F9"/>
    <w:rsid w:val="000B1E6A"/>
    <w:rsid w:val="001E455F"/>
    <w:rsid w:val="00334D9F"/>
    <w:rsid w:val="00352EED"/>
    <w:rsid w:val="003C6ECC"/>
    <w:rsid w:val="003F2597"/>
    <w:rsid w:val="00490C57"/>
    <w:rsid w:val="005E128D"/>
    <w:rsid w:val="00683086"/>
    <w:rsid w:val="00707F56"/>
    <w:rsid w:val="008C79A8"/>
    <w:rsid w:val="008D253E"/>
    <w:rsid w:val="00912445"/>
    <w:rsid w:val="00975560"/>
    <w:rsid w:val="009854F8"/>
    <w:rsid w:val="009A5DE5"/>
    <w:rsid w:val="00B56B1D"/>
    <w:rsid w:val="00CE52E8"/>
    <w:rsid w:val="00D60BD5"/>
    <w:rsid w:val="00D77D5F"/>
    <w:rsid w:val="00E63EF9"/>
    <w:rsid w:val="00EC0192"/>
    <w:rsid w:val="00EC5B85"/>
    <w:rsid w:val="00FC28C1"/>
    <w:rsid w:val="00FC3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CE52E8"/>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CE52E8"/>
    <w:rPr>
      <w:sz w:val="20"/>
      <w:szCs w:val="20"/>
    </w:rPr>
  </w:style>
  <w:style w:type="character" w:styleId="a5">
    <w:name w:val="footnote reference"/>
    <w:aliases w:val="Знак сноски-FN,Ciae niinee-FN,AЗнак сноски зел"/>
    <w:link w:val="1"/>
    <w:unhideWhenUsed/>
    <w:rsid w:val="00CE52E8"/>
    <w:rPr>
      <w:rFonts w:ascii="Times New Roman" w:hAnsi="Times New Roman" w:cs="Times New Roman" w:hint="default"/>
      <w:vertAlign w:val="superscript"/>
    </w:rPr>
  </w:style>
  <w:style w:type="paragraph" w:styleId="a6">
    <w:name w:val="Balloon Text"/>
    <w:basedOn w:val="a"/>
    <w:link w:val="a7"/>
    <w:uiPriority w:val="99"/>
    <w:semiHidden/>
    <w:unhideWhenUsed/>
    <w:rsid w:val="00CE52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52E8"/>
    <w:rPr>
      <w:rFonts w:ascii="Tahoma" w:hAnsi="Tahoma" w:cs="Tahoma"/>
      <w:sz w:val="16"/>
      <w:szCs w:val="16"/>
    </w:rPr>
  </w:style>
  <w:style w:type="paragraph" w:customStyle="1" w:styleId="1">
    <w:name w:val="Знак сноски1"/>
    <w:basedOn w:val="a"/>
    <w:link w:val="a5"/>
    <w:rsid w:val="003C6ECC"/>
    <w:pPr>
      <w:spacing w:after="0" w:line="240" w:lineRule="auto"/>
    </w:pPr>
    <w:rPr>
      <w:rFonts w:ascii="Times New Roman" w:hAnsi="Times New Roman" w:cs="Times New Roman"/>
      <w:vertAlign w:val="superscript"/>
    </w:rPr>
  </w:style>
  <w:style w:type="paragraph" w:styleId="a8">
    <w:name w:val="List Paragraph"/>
    <w:basedOn w:val="a"/>
    <w:uiPriority w:val="34"/>
    <w:qFormat/>
    <w:rsid w:val="001E45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CE52E8"/>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CE52E8"/>
    <w:rPr>
      <w:sz w:val="20"/>
      <w:szCs w:val="20"/>
    </w:rPr>
  </w:style>
  <w:style w:type="character" w:styleId="a5">
    <w:name w:val="footnote reference"/>
    <w:aliases w:val="Знак сноски-FN,Ciae niinee-FN,AЗнак сноски зел"/>
    <w:link w:val="1"/>
    <w:unhideWhenUsed/>
    <w:rsid w:val="00CE52E8"/>
    <w:rPr>
      <w:rFonts w:ascii="Times New Roman" w:hAnsi="Times New Roman" w:cs="Times New Roman" w:hint="default"/>
      <w:vertAlign w:val="superscript"/>
    </w:rPr>
  </w:style>
  <w:style w:type="paragraph" w:styleId="a6">
    <w:name w:val="Balloon Text"/>
    <w:basedOn w:val="a"/>
    <w:link w:val="a7"/>
    <w:uiPriority w:val="99"/>
    <w:semiHidden/>
    <w:unhideWhenUsed/>
    <w:rsid w:val="00CE52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52E8"/>
    <w:rPr>
      <w:rFonts w:ascii="Tahoma" w:hAnsi="Tahoma" w:cs="Tahoma"/>
      <w:sz w:val="16"/>
      <w:szCs w:val="16"/>
    </w:rPr>
  </w:style>
  <w:style w:type="paragraph" w:customStyle="1" w:styleId="1">
    <w:name w:val="Знак сноски1"/>
    <w:basedOn w:val="a"/>
    <w:link w:val="a5"/>
    <w:rsid w:val="003C6ECC"/>
    <w:pPr>
      <w:spacing w:after="0" w:line="240" w:lineRule="auto"/>
    </w:pPr>
    <w:rPr>
      <w:rFonts w:ascii="Times New Roman" w:hAnsi="Times New Roman" w:cs="Times New Roman"/>
      <w:vertAlign w:val="superscript"/>
    </w:rPr>
  </w:style>
  <w:style w:type="paragraph" w:styleId="a8">
    <w:name w:val="List Paragraph"/>
    <w:basedOn w:val="a"/>
    <w:uiPriority w:val="34"/>
    <w:qFormat/>
    <w:rsid w:val="001E4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ibrary.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umer.info/bogoslov_Buks/Philo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hilosophy.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nanium.com/go.php?id=550328" TargetMode="External"/><Relationship Id="rId5" Type="http://schemas.openxmlformats.org/officeDocument/2006/relationships/webSettings" Target="webSettings.xml"/><Relationship Id="rId15" Type="http://schemas.openxmlformats.org/officeDocument/2006/relationships/hyperlink" Target="http://www.iph.ras.r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latonanet.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2734</Words>
  <Characters>15589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Быховец</dc:creator>
  <cp:lastModifiedBy>Здоровцова Олеся Николаевна</cp:lastModifiedBy>
  <cp:revision>8</cp:revision>
  <dcterms:created xsi:type="dcterms:W3CDTF">2024-06-02T16:27:00Z</dcterms:created>
  <dcterms:modified xsi:type="dcterms:W3CDTF">2025-08-22T02:13:00Z</dcterms:modified>
</cp:coreProperties>
</file>